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6C823" w14:textId="4D105D2E" w:rsidR="002B32EF" w:rsidRDefault="002B32EF" w:rsidP="006D2AFA">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The plastic mutation rate and the constant germline of unicells</w:t>
      </w:r>
    </w:p>
    <w:p w14:paraId="3B402FCE" w14:textId="77777777" w:rsidR="00E91B3A" w:rsidRDefault="00E91B3A" w:rsidP="00E91B3A">
      <w:pPr>
        <w:jc w:val="both"/>
        <w:rPr>
          <w:rFonts w:ascii="Times New Roman" w:hAnsi="Times New Roman" w:cs="Times New Roman"/>
          <w:sz w:val="24"/>
          <w:szCs w:val="24"/>
          <w:lang w:val="nl-NL"/>
        </w:rPr>
      </w:pPr>
      <w:r>
        <w:rPr>
          <w:rFonts w:ascii="Times New Roman" w:hAnsi="Times New Roman" w:cs="Times New Roman"/>
          <w:sz w:val="24"/>
          <w:szCs w:val="24"/>
          <w:lang w:val="nl-NL"/>
        </w:rPr>
        <w:t>Duur K. Aanen &amp; Alfons J.M. Debets</w:t>
      </w:r>
    </w:p>
    <w:p w14:paraId="78D2E8AF" w14:textId="7F99348A" w:rsidR="00CC345D" w:rsidRDefault="00CC345D" w:rsidP="007F6A41">
      <w:pPr>
        <w:jc w:val="both"/>
        <w:rPr>
          <w:rFonts w:ascii="Times New Roman" w:hAnsi="Times New Roman" w:cs="Times New Roman"/>
          <w:i/>
          <w:sz w:val="24"/>
          <w:szCs w:val="24"/>
        </w:rPr>
      </w:pPr>
      <w:r w:rsidRPr="007F34A7">
        <w:rPr>
          <w:rFonts w:ascii="Times New Roman" w:hAnsi="Times New Roman" w:cs="Times New Roman"/>
          <w:i/>
          <w:sz w:val="24"/>
          <w:szCs w:val="24"/>
        </w:rPr>
        <w:t xml:space="preserve">The mutation rate </w:t>
      </w:r>
      <w:r>
        <w:rPr>
          <w:rFonts w:ascii="Times New Roman" w:hAnsi="Times New Roman" w:cs="Times New Roman"/>
          <w:i/>
          <w:sz w:val="24"/>
          <w:szCs w:val="24"/>
        </w:rPr>
        <w:t>of unicellular organisms</w:t>
      </w:r>
      <w:r w:rsidRPr="007F34A7">
        <w:rPr>
          <w:rFonts w:ascii="Times New Roman" w:hAnsi="Times New Roman" w:cs="Times New Roman"/>
          <w:i/>
          <w:sz w:val="24"/>
          <w:szCs w:val="24"/>
        </w:rPr>
        <w:t xml:space="preserve"> recently </w:t>
      </w:r>
      <w:r>
        <w:rPr>
          <w:rFonts w:ascii="Times New Roman" w:hAnsi="Times New Roman" w:cs="Times New Roman"/>
          <w:i/>
          <w:sz w:val="24"/>
          <w:szCs w:val="24"/>
        </w:rPr>
        <w:t xml:space="preserve">was </w:t>
      </w:r>
      <w:r w:rsidRPr="007F34A7">
        <w:rPr>
          <w:rFonts w:ascii="Times New Roman" w:hAnsi="Times New Roman" w:cs="Times New Roman"/>
          <w:i/>
          <w:sz w:val="24"/>
          <w:szCs w:val="24"/>
        </w:rPr>
        <w:t xml:space="preserve">found to be </w:t>
      </w:r>
      <w:r>
        <w:rPr>
          <w:rFonts w:ascii="Times New Roman" w:hAnsi="Times New Roman" w:cs="Times New Roman"/>
          <w:i/>
          <w:sz w:val="24"/>
          <w:szCs w:val="24"/>
        </w:rPr>
        <w:t xml:space="preserve">strongly reduced at high </w:t>
      </w:r>
      <w:r w:rsidRPr="007F34A7">
        <w:rPr>
          <w:rFonts w:ascii="Times New Roman" w:hAnsi="Times New Roman" w:cs="Times New Roman"/>
          <w:i/>
          <w:sz w:val="24"/>
          <w:szCs w:val="24"/>
        </w:rPr>
        <w:t xml:space="preserve">density, which we </w:t>
      </w:r>
      <w:r w:rsidR="001E3AE3" w:rsidRPr="007F6A41">
        <w:rPr>
          <w:rFonts w:ascii="Times New Roman" w:hAnsi="Times New Roman" w:cs="Times New Roman"/>
          <w:i/>
          <w:sz w:val="24"/>
          <w:szCs w:val="24"/>
        </w:rPr>
        <w:t xml:space="preserve">reason </w:t>
      </w:r>
      <w:r w:rsidR="007F6A41" w:rsidRPr="004050D3">
        <w:rPr>
          <w:rFonts w:ascii="Times New Roman" w:hAnsi="Times New Roman" w:cs="Times New Roman"/>
          <w:i/>
          <w:sz w:val="24"/>
          <w:szCs w:val="24"/>
        </w:rPr>
        <w:t xml:space="preserve">can be attributed to increased asymmetry in mutation acquisition between </w:t>
      </w:r>
      <w:r w:rsidR="003B3002">
        <w:rPr>
          <w:rFonts w:ascii="Times New Roman" w:hAnsi="Times New Roman" w:cs="Times New Roman"/>
          <w:i/>
          <w:sz w:val="24"/>
          <w:szCs w:val="24"/>
        </w:rPr>
        <w:t>senescent and non-senescent daughter</w:t>
      </w:r>
      <w:r w:rsidR="007F6A41" w:rsidRPr="004050D3">
        <w:rPr>
          <w:rFonts w:ascii="Times New Roman" w:hAnsi="Times New Roman" w:cs="Times New Roman"/>
          <w:i/>
          <w:sz w:val="24"/>
          <w:szCs w:val="24"/>
        </w:rPr>
        <w:t xml:space="preserve"> cells.</w:t>
      </w:r>
    </w:p>
    <w:p w14:paraId="42DBD48B" w14:textId="09EBF716" w:rsidR="00E771D9" w:rsidRPr="007F34A7" w:rsidRDefault="00D23637" w:rsidP="00C76891">
      <w:pPr>
        <w:jc w:val="both"/>
        <w:rPr>
          <w:rFonts w:ascii="Times New Roman" w:hAnsi="Times New Roman" w:cs="Times New Roman"/>
          <w:sz w:val="24"/>
          <w:szCs w:val="24"/>
        </w:rPr>
      </w:pPr>
      <w:r w:rsidRPr="007F34A7">
        <w:rPr>
          <w:rFonts w:ascii="Times New Roman" w:hAnsi="Times New Roman" w:cs="Times New Roman"/>
          <w:sz w:val="24"/>
          <w:szCs w:val="24"/>
        </w:rPr>
        <w:t xml:space="preserve">Mutation rates are typically minimized, as far as population genetic constraints allow </w:t>
      </w:r>
      <w:r w:rsidR="008F15CC">
        <w:rPr>
          <w:rFonts w:ascii="Times New Roman" w:hAnsi="Times New Roman" w:cs="Times New Roman"/>
          <w:sz w:val="24"/>
          <w:szCs w:val="24"/>
        </w:rPr>
        <w:fldChar w:fldCharType="begin"/>
      </w:r>
      <w:r w:rsidR="008F15CC">
        <w:rPr>
          <w:rFonts w:ascii="Times New Roman" w:hAnsi="Times New Roman" w:cs="Times New Roman"/>
          <w:sz w:val="24"/>
          <w:szCs w:val="24"/>
        </w:rPr>
        <w:instrText xml:space="preserve"> ADDIN EN.CITE &lt;EndNote&gt;&lt;Cite&gt;&lt;Author&gt;Drake&lt;/Author&gt;&lt;Year&gt;1998&lt;/Year&gt;&lt;RecNum&gt;391&lt;/RecNum&gt;&lt;DisplayText&gt;(&lt;style face="italic"&gt;1&lt;/style&gt;)&lt;/DisplayText&gt;&lt;record&gt;&lt;rec-number&gt;391&lt;/rec-number&gt;&lt;foreign-keys&gt;&lt;key app="EN" db-id="50f0ad02rff5auepp0hxp9z7vrvaaddxwf52" timestamp="1410509599"&gt;391&lt;/key&gt;&lt;/foreign-keys&gt;&lt;ref-type name="Journal Article"&gt;17&lt;/ref-type&gt;&lt;contributors&gt;&lt;authors&gt;&lt;author&gt;Drake, J. W.&lt;/author&gt;&lt;author&gt;Charlesworth, B.&lt;/author&gt;&lt;author&gt;Charlesworth, D.&lt;/author&gt;&lt;author&gt;Crow, J. F.&lt;/author&gt;&lt;/authors&gt;&lt;/contributors&gt;&lt;titles&gt;&lt;title&gt;Rates of spontaneous mutation&lt;/title&gt;&lt;secondary-title&gt;Genetics&lt;/secondary-title&gt;&lt;/titles&gt;&lt;periodical&gt;&lt;full-title&gt;Genetics&lt;/full-title&gt;&lt;/periodical&gt;&lt;pages&gt;1667-1686&lt;/pages&gt;&lt;volume&gt;148&lt;/volume&gt;&lt;number&gt;4&lt;/number&gt;&lt;dates&gt;&lt;year&gt;1998&lt;/year&gt;&lt;pub-dates&gt;&lt;date&gt;Apr&lt;/date&gt;&lt;/pub-dates&gt;&lt;/dates&gt;&lt;isbn&gt;0016-6731&lt;/isbn&gt;&lt;accession-num&gt;WOS:000073187000030&lt;/accession-num&gt;&lt;urls&gt;&lt;related-urls&gt;&lt;url&gt;&amp;lt;Go to ISI&amp;gt;://WOS:000073187000030&lt;/url&gt;&lt;/related-urls&gt;&lt;/urls&gt;&lt;/record&gt;&lt;/Cite&gt;&lt;/EndNote&gt;</w:instrText>
      </w:r>
      <w:r w:rsidR="008F15CC">
        <w:rPr>
          <w:rFonts w:ascii="Times New Roman" w:hAnsi="Times New Roman" w:cs="Times New Roman"/>
          <w:sz w:val="24"/>
          <w:szCs w:val="24"/>
        </w:rPr>
        <w:fldChar w:fldCharType="separate"/>
      </w:r>
      <w:r w:rsidR="008F15CC">
        <w:rPr>
          <w:rFonts w:ascii="Times New Roman" w:hAnsi="Times New Roman" w:cs="Times New Roman"/>
          <w:noProof/>
          <w:sz w:val="24"/>
          <w:szCs w:val="24"/>
        </w:rPr>
        <w:t>(</w:t>
      </w:r>
      <w:r w:rsidR="008F15CC" w:rsidRPr="008F15CC">
        <w:rPr>
          <w:rFonts w:ascii="Times New Roman" w:hAnsi="Times New Roman" w:cs="Times New Roman"/>
          <w:i/>
          <w:noProof/>
          <w:sz w:val="24"/>
          <w:szCs w:val="24"/>
        </w:rPr>
        <w:t>1</w:t>
      </w:r>
      <w:r w:rsidR="008F15CC">
        <w:rPr>
          <w:rFonts w:ascii="Times New Roman" w:hAnsi="Times New Roman" w:cs="Times New Roman"/>
          <w:noProof/>
          <w:sz w:val="24"/>
          <w:szCs w:val="24"/>
        </w:rPr>
        <w:t>)</w:t>
      </w:r>
      <w:r w:rsidR="008F15CC">
        <w:rPr>
          <w:rFonts w:ascii="Times New Roman" w:hAnsi="Times New Roman" w:cs="Times New Roman"/>
          <w:sz w:val="24"/>
          <w:szCs w:val="24"/>
        </w:rPr>
        <w:fldChar w:fldCharType="end"/>
      </w:r>
      <w:r w:rsidRPr="007F34A7">
        <w:rPr>
          <w:rFonts w:ascii="Times New Roman" w:hAnsi="Times New Roman" w:cs="Times New Roman"/>
          <w:sz w:val="24"/>
          <w:szCs w:val="24"/>
        </w:rPr>
        <w:t xml:space="preserve">. However, mutation rates can vary, </w:t>
      </w:r>
      <w:r w:rsidR="00D55AFF" w:rsidRPr="007F34A7">
        <w:rPr>
          <w:rFonts w:ascii="Times New Roman" w:hAnsi="Times New Roman" w:cs="Times New Roman"/>
          <w:sz w:val="24"/>
          <w:szCs w:val="24"/>
        </w:rPr>
        <w:t>not only between</w:t>
      </w:r>
      <w:r w:rsidR="00E771D9" w:rsidRPr="007F34A7">
        <w:rPr>
          <w:rFonts w:ascii="Times New Roman" w:hAnsi="Times New Roman" w:cs="Times New Roman"/>
          <w:sz w:val="24"/>
          <w:szCs w:val="24"/>
        </w:rPr>
        <w:t xml:space="preserve"> organisms </w:t>
      </w:r>
      <w:r w:rsidR="00D55AFF" w:rsidRPr="007F34A7">
        <w:rPr>
          <w:rFonts w:ascii="Times New Roman" w:hAnsi="Times New Roman" w:cs="Times New Roman"/>
          <w:sz w:val="24"/>
          <w:szCs w:val="24"/>
        </w:rPr>
        <w:t>but also</w:t>
      </w:r>
      <w:r w:rsidR="00E771D9" w:rsidRPr="007F34A7">
        <w:rPr>
          <w:rFonts w:ascii="Times New Roman" w:hAnsi="Times New Roman" w:cs="Times New Roman"/>
          <w:sz w:val="24"/>
          <w:szCs w:val="24"/>
        </w:rPr>
        <w:t xml:space="preserve"> </w:t>
      </w:r>
      <w:r w:rsidR="002362D1" w:rsidRPr="007F34A7">
        <w:rPr>
          <w:rFonts w:ascii="Times New Roman" w:hAnsi="Times New Roman" w:cs="Times New Roman"/>
          <w:sz w:val="24"/>
          <w:szCs w:val="24"/>
        </w:rPr>
        <w:t>with</w:t>
      </w:r>
      <w:r w:rsidR="00E771D9" w:rsidRPr="007F34A7">
        <w:rPr>
          <w:rFonts w:ascii="Times New Roman" w:hAnsi="Times New Roman" w:cs="Times New Roman"/>
          <w:sz w:val="24"/>
          <w:szCs w:val="24"/>
        </w:rPr>
        <w:t xml:space="preserve"> environment</w:t>
      </w:r>
      <w:r w:rsidR="002362D1" w:rsidRPr="007F34A7">
        <w:rPr>
          <w:rFonts w:ascii="Times New Roman" w:hAnsi="Times New Roman" w:cs="Times New Roman"/>
          <w:sz w:val="24"/>
          <w:szCs w:val="24"/>
        </w:rPr>
        <w:t>al conditions</w:t>
      </w:r>
      <w:r w:rsidR="00E771D9" w:rsidRPr="007F34A7">
        <w:rPr>
          <w:rFonts w:ascii="Times New Roman" w:hAnsi="Times New Roman" w:cs="Times New Roman"/>
          <w:sz w:val="24"/>
          <w:szCs w:val="24"/>
        </w:rPr>
        <w:t xml:space="preserve">. </w:t>
      </w:r>
      <w:r w:rsidR="00DD1225" w:rsidRPr="007F34A7">
        <w:rPr>
          <w:rFonts w:ascii="Times New Roman" w:hAnsi="Times New Roman" w:cs="Times New Roman"/>
          <w:sz w:val="24"/>
          <w:szCs w:val="24"/>
        </w:rPr>
        <w:t>A</w:t>
      </w:r>
      <w:r w:rsidR="00496354" w:rsidRPr="007F34A7">
        <w:rPr>
          <w:rFonts w:ascii="Times New Roman" w:hAnsi="Times New Roman" w:cs="Times New Roman"/>
          <w:sz w:val="24"/>
          <w:szCs w:val="24"/>
        </w:rPr>
        <w:t xml:space="preserve"> recent study</w:t>
      </w:r>
      <w:r w:rsidR="00E771D9" w:rsidRPr="007F34A7">
        <w:rPr>
          <w:rFonts w:ascii="Times New Roman" w:hAnsi="Times New Roman" w:cs="Times New Roman"/>
          <w:sz w:val="24"/>
          <w:szCs w:val="24"/>
        </w:rPr>
        <w:t xml:space="preserve"> identifie</w:t>
      </w:r>
      <w:r w:rsidR="001513CA" w:rsidRPr="007F34A7">
        <w:rPr>
          <w:rFonts w:ascii="Times New Roman" w:hAnsi="Times New Roman" w:cs="Times New Roman"/>
          <w:sz w:val="24"/>
          <w:szCs w:val="24"/>
        </w:rPr>
        <w:t>s</w:t>
      </w:r>
      <w:r w:rsidR="00E771D9" w:rsidRPr="007F34A7">
        <w:rPr>
          <w:rFonts w:ascii="Times New Roman" w:hAnsi="Times New Roman" w:cs="Times New Roman"/>
          <w:sz w:val="24"/>
          <w:szCs w:val="24"/>
        </w:rPr>
        <w:t xml:space="preserve"> a </w:t>
      </w:r>
      <w:r w:rsidR="00782674">
        <w:rPr>
          <w:rFonts w:ascii="Times New Roman" w:hAnsi="Times New Roman" w:cs="Times New Roman"/>
          <w:sz w:val="24"/>
          <w:szCs w:val="24"/>
        </w:rPr>
        <w:t>completely unexpected</w:t>
      </w:r>
      <w:r w:rsidR="00782674" w:rsidRPr="007F34A7">
        <w:rPr>
          <w:rFonts w:ascii="Times New Roman" w:hAnsi="Times New Roman" w:cs="Times New Roman"/>
          <w:sz w:val="24"/>
          <w:szCs w:val="24"/>
        </w:rPr>
        <w:t xml:space="preserve"> </w:t>
      </w:r>
      <w:r w:rsidR="00DD1225" w:rsidRPr="007F34A7">
        <w:rPr>
          <w:rFonts w:ascii="Times New Roman" w:hAnsi="Times New Roman" w:cs="Times New Roman"/>
          <w:sz w:val="24"/>
          <w:szCs w:val="24"/>
        </w:rPr>
        <w:t>kind</w:t>
      </w:r>
      <w:r w:rsidR="00E771D9" w:rsidRPr="007F34A7">
        <w:rPr>
          <w:rFonts w:ascii="Times New Roman" w:hAnsi="Times New Roman" w:cs="Times New Roman"/>
          <w:sz w:val="24"/>
          <w:szCs w:val="24"/>
        </w:rPr>
        <w:t xml:space="preserve"> of mutation-rate plasticity in response to population density</w:t>
      </w:r>
      <w:r w:rsidR="00DD1225" w:rsidRPr="007F34A7">
        <w:rPr>
          <w:rFonts w:ascii="Times New Roman" w:hAnsi="Times New Roman" w:cs="Times New Roman"/>
          <w:sz w:val="24"/>
          <w:szCs w:val="24"/>
        </w:rPr>
        <w:t xml:space="preserve"> </w:t>
      </w:r>
      <w:r w:rsidR="008F15CC">
        <w:rPr>
          <w:rFonts w:ascii="Times New Roman" w:hAnsi="Times New Roman" w:cs="Times New Roman"/>
          <w:sz w:val="24"/>
          <w:szCs w:val="24"/>
        </w:rPr>
        <w:fldChar w:fldCharType="begin"/>
      </w:r>
      <w:r w:rsidR="008F15CC">
        <w:rPr>
          <w:rFonts w:ascii="Times New Roman" w:hAnsi="Times New Roman" w:cs="Times New Roman"/>
          <w:sz w:val="24"/>
          <w:szCs w:val="24"/>
        </w:rPr>
        <w:instrText xml:space="preserve"> ADDIN EN.CITE &lt;EndNote&gt;&lt;Cite&gt;&lt;Author&gt;Krasovec&lt;/Author&gt;&lt;Year&gt;2017&lt;/Year&gt;&lt;RecNum&gt;565&lt;/RecNum&gt;&lt;DisplayText&gt;(&lt;style face="italic"&gt;2&lt;/style&gt;)&lt;/DisplayText&gt;&lt;record&gt;&lt;rec-number&gt;565&lt;/rec-number&gt;&lt;foreign-keys&gt;&lt;key app="EN" db-id="50f0ad02rff5auepp0hxp9z7vrvaaddxwf52" timestamp="1512998295"&gt;565&lt;/key&gt;&lt;/foreign-keys&gt;&lt;ref-type name="Journal Article"&gt;17&lt;/ref-type&gt;&lt;contributors&gt;&lt;authors&gt;&lt;author&gt;Krasovec, R.&lt;/author&gt;&lt;author&gt;Richards, H.&lt;/author&gt;&lt;author&gt;Gifford, D. R.&lt;/author&gt;&lt;author&gt;Hatcher, C.&lt;/author&gt;&lt;author&gt;Faulkner, K. J.&lt;/author&gt;&lt;author&gt;Belavkin, R. V.&lt;/author&gt;&lt;author&gt;Channon, A.&lt;/author&gt;&lt;author&gt;Aston, E.&lt;/author&gt;&lt;author&gt;McBain, A. J.&lt;/author&gt;&lt;author&gt;Knight, C. G.&lt;/author&gt;&lt;/authors&gt;&lt;/contributors&gt;&lt;titles&gt;&lt;title&gt;Spontaneous mutation rate is a plastic trait associated with population density across domains of life&lt;/title&gt;&lt;secondary-title&gt;Plos Biology&lt;/secondary-title&gt;&lt;/titles&gt;&lt;periodical&gt;&lt;full-title&gt;Plos Biology&lt;/full-title&gt;&lt;/periodical&gt;&lt;volume&gt;15&lt;/volume&gt;&lt;number&gt;8&lt;/number&gt;&lt;dates&gt;&lt;year&gt;2017&lt;/year&gt;&lt;pub-dates&gt;&lt;date&gt;Aug&lt;/date&gt;&lt;/pub-dates&gt;&lt;/dates&gt;&lt;isbn&gt;1545-7885&lt;/isbn&gt;&lt;accession-num&gt;WOS:000408756200017&lt;/accession-num&gt;&lt;urls&gt;&lt;related-urls&gt;&lt;url&gt;&amp;lt;Go to ISI&amp;gt;://WOS:000408756200017&lt;/url&gt;&lt;/related-urls&gt;&lt;/urls&gt;&lt;custom7&gt;e2002731&lt;/custom7&gt;&lt;electronic-resource-num&gt;10.1371/journal.pbio.2002731&lt;/electronic-resource-num&gt;&lt;/record&gt;&lt;/Cite&gt;&lt;/EndNote&gt;</w:instrText>
      </w:r>
      <w:r w:rsidR="008F15CC">
        <w:rPr>
          <w:rFonts w:ascii="Times New Roman" w:hAnsi="Times New Roman" w:cs="Times New Roman"/>
          <w:sz w:val="24"/>
          <w:szCs w:val="24"/>
        </w:rPr>
        <w:fldChar w:fldCharType="separate"/>
      </w:r>
      <w:r w:rsidR="008F15CC">
        <w:rPr>
          <w:rFonts w:ascii="Times New Roman" w:hAnsi="Times New Roman" w:cs="Times New Roman"/>
          <w:noProof/>
          <w:sz w:val="24"/>
          <w:szCs w:val="24"/>
        </w:rPr>
        <w:t>(</w:t>
      </w:r>
      <w:r w:rsidR="008F15CC" w:rsidRPr="008F15CC">
        <w:rPr>
          <w:rFonts w:ascii="Times New Roman" w:hAnsi="Times New Roman" w:cs="Times New Roman"/>
          <w:i/>
          <w:noProof/>
          <w:sz w:val="24"/>
          <w:szCs w:val="24"/>
        </w:rPr>
        <w:t>2</w:t>
      </w:r>
      <w:r w:rsidR="008F15CC">
        <w:rPr>
          <w:rFonts w:ascii="Times New Roman" w:hAnsi="Times New Roman" w:cs="Times New Roman"/>
          <w:noProof/>
          <w:sz w:val="24"/>
          <w:szCs w:val="24"/>
        </w:rPr>
        <w:t>)</w:t>
      </w:r>
      <w:r w:rsidR="008F15CC">
        <w:rPr>
          <w:rFonts w:ascii="Times New Roman" w:hAnsi="Times New Roman" w:cs="Times New Roman"/>
          <w:sz w:val="24"/>
          <w:szCs w:val="24"/>
        </w:rPr>
        <w:fldChar w:fldCharType="end"/>
      </w:r>
      <w:r w:rsidR="00496354" w:rsidRPr="007F34A7">
        <w:rPr>
          <w:rFonts w:ascii="Times New Roman" w:hAnsi="Times New Roman" w:cs="Times New Roman"/>
          <w:sz w:val="24"/>
          <w:szCs w:val="24"/>
        </w:rPr>
        <w:t xml:space="preserve">. Across a wide range of unicellular organisms, both eukaryotic and prokaryotic, the mutation rate </w:t>
      </w:r>
      <w:r w:rsidR="00C75FEB" w:rsidRPr="007F34A7">
        <w:rPr>
          <w:rFonts w:ascii="Times New Roman" w:hAnsi="Times New Roman" w:cs="Times New Roman"/>
          <w:sz w:val="24"/>
          <w:szCs w:val="24"/>
        </w:rPr>
        <w:t xml:space="preserve">consistently </w:t>
      </w:r>
      <w:r w:rsidR="00A956B5" w:rsidRPr="007F34A7">
        <w:rPr>
          <w:rFonts w:ascii="Times New Roman" w:hAnsi="Times New Roman" w:cs="Times New Roman"/>
          <w:sz w:val="24"/>
          <w:szCs w:val="24"/>
        </w:rPr>
        <w:t xml:space="preserve">was found to </w:t>
      </w:r>
      <w:r w:rsidR="00496354" w:rsidRPr="007F34A7">
        <w:rPr>
          <w:rFonts w:ascii="Times New Roman" w:hAnsi="Times New Roman" w:cs="Times New Roman"/>
          <w:sz w:val="24"/>
          <w:szCs w:val="24"/>
        </w:rPr>
        <w:t>decrease with increasing population density</w:t>
      </w:r>
      <w:r w:rsidR="00F501E6" w:rsidRPr="007F34A7">
        <w:rPr>
          <w:rFonts w:ascii="Times New Roman" w:hAnsi="Times New Roman" w:cs="Times New Roman"/>
          <w:sz w:val="24"/>
          <w:szCs w:val="24"/>
        </w:rPr>
        <w:t xml:space="preserve">, with </w:t>
      </w:r>
      <w:r w:rsidR="001C644F" w:rsidRPr="007F34A7">
        <w:rPr>
          <w:rFonts w:ascii="Times New Roman" w:hAnsi="Times New Roman" w:cs="Times New Roman"/>
          <w:sz w:val="24"/>
          <w:szCs w:val="24"/>
        </w:rPr>
        <w:t>up to 23-fold lower mutation rates</w:t>
      </w:r>
      <w:r w:rsidR="00496354" w:rsidRPr="007F34A7">
        <w:rPr>
          <w:rFonts w:ascii="Times New Roman" w:hAnsi="Times New Roman" w:cs="Times New Roman"/>
          <w:sz w:val="24"/>
          <w:szCs w:val="24"/>
        </w:rPr>
        <w:t xml:space="preserve">. </w:t>
      </w:r>
      <w:r w:rsidR="001513CA" w:rsidRPr="007F34A7">
        <w:rPr>
          <w:rFonts w:ascii="Times New Roman" w:hAnsi="Times New Roman" w:cs="Times New Roman"/>
          <w:sz w:val="24"/>
          <w:szCs w:val="24"/>
        </w:rPr>
        <w:t xml:space="preserve">We </w:t>
      </w:r>
      <w:r w:rsidR="00782674">
        <w:rPr>
          <w:rFonts w:ascii="Times New Roman" w:hAnsi="Times New Roman" w:cs="Times New Roman"/>
          <w:sz w:val="24"/>
          <w:szCs w:val="24"/>
        </w:rPr>
        <w:t>reason</w:t>
      </w:r>
      <w:r w:rsidR="00782674" w:rsidRPr="007F34A7">
        <w:rPr>
          <w:rFonts w:ascii="Times New Roman" w:hAnsi="Times New Roman" w:cs="Times New Roman"/>
          <w:sz w:val="24"/>
          <w:szCs w:val="24"/>
        </w:rPr>
        <w:t xml:space="preserve"> </w:t>
      </w:r>
      <w:r w:rsidR="001513CA" w:rsidRPr="007F34A7">
        <w:rPr>
          <w:rFonts w:ascii="Times New Roman" w:hAnsi="Times New Roman" w:cs="Times New Roman"/>
          <w:sz w:val="24"/>
          <w:szCs w:val="24"/>
        </w:rPr>
        <w:t xml:space="preserve">that </w:t>
      </w:r>
      <w:r w:rsidR="00C304F4">
        <w:rPr>
          <w:rFonts w:ascii="Times New Roman" w:hAnsi="Times New Roman" w:cs="Times New Roman"/>
          <w:sz w:val="24"/>
          <w:szCs w:val="24"/>
        </w:rPr>
        <w:t xml:space="preserve">the reduced mutation rate at high density can be attributed to </w:t>
      </w:r>
      <w:r w:rsidR="007F6A41">
        <w:rPr>
          <w:rFonts w:ascii="Times New Roman" w:hAnsi="Times New Roman" w:cs="Times New Roman"/>
          <w:sz w:val="24"/>
          <w:szCs w:val="24"/>
        </w:rPr>
        <w:t xml:space="preserve">increased </w:t>
      </w:r>
      <w:r w:rsidR="00C76891">
        <w:rPr>
          <w:rFonts w:ascii="Times New Roman" w:hAnsi="Times New Roman" w:cs="Times New Roman"/>
          <w:sz w:val="24"/>
          <w:szCs w:val="24"/>
        </w:rPr>
        <w:t xml:space="preserve">asymmetry in mutation acquisition between senescent and non-senescent </w:t>
      </w:r>
      <w:r w:rsidR="003B3002">
        <w:rPr>
          <w:rFonts w:ascii="Times New Roman" w:hAnsi="Times New Roman" w:cs="Times New Roman"/>
          <w:sz w:val="24"/>
          <w:szCs w:val="24"/>
        </w:rPr>
        <w:t xml:space="preserve">daughter </w:t>
      </w:r>
      <w:r w:rsidR="00C76891">
        <w:rPr>
          <w:rFonts w:ascii="Times New Roman" w:hAnsi="Times New Roman" w:cs="Times New Roman"/>
          <w:sz w:val="24"/>
          <w:szCs w:val="24"/>
        </w:rPr>
        <w:t>cells</w:t>
      </w:r>
      <w:r w:rsidR="007F6A41">
        <w:rPr>
          <w:rFonts w:ascii="Times New Roman" w:hAnsi="Times New Roman" w:cs="Times New Roman"/>
          <w:sz w:val="24"/>
          <w:szCs w:val="24"/>
        </w:rPr>
        <w:t>, with senescent cells receiving the bulk of new mutations</w:t>
      </w:r>
      <w:r w:rsidR="00C304F4">
        <w:rPr>
          <w:rFonts w:ascii="Times New Roman" w:hAnsi="Times New Roman" w:cs="Times New Roman"/>
          <w:sz w:val="24"/>
          <w:szCs w:val="24"/>
        </w:rPr>
        <w:t xml:space="preserve">. </w:t>
      </w:r>
      <w:r w:rsidR="00EF1EF4">
        <w:rPr>
          <w:rFonts w:ascii="Times New Roman" w:hAnsi="Times New Roman" w:cs="Times New Roman"/>
          <w:sz w:val="24"/>
          <w:szCs w:val="24"/>
        </w:rPr>
        <w:t>Consistent with this hypothesis, recently</w:t>
      </w:r>
      <w:r w:rsidR="00405B81" w:rsidRPr="007F34A7">
        <w:rPr>
          <w:rFonts w:ascii="Times New Roman" w:hAnsi="Times New Roman" w:cs="Times New Roman"/>
          <w:sz w:val="24"/>
          <w:szCs w:val="24"/>
        </w:rPr>
        <w:t xml:space="preserve"> the degree of asymmetrical cell division</w:t>
      </w:r>
      <w:r w:rsidR="00B12DA7" w:rsidRPr="007F34A7">
        <w:rPr>
          <w:rFonts w:ascii="Times New Roman" w:hAnsi="Times New Roman" w:cs="Times New Roman"/>
          <w:sz w:val="24"/>
          <w:szCs w:val="24"/>
        </w:rPr>
        <w:t xml:space="preserve"> </w:t>
      </w:r>
      <w:r w:rsidR="007F6A41">
        <w:rPr>
          <w:rFonts w:ascii="Times New Roman" w:hAnsi="Times New Roman" w:cs="Times New Roman"/>
          <w:sz w:val="24"/>
          <w:szCs w:val="24"/>
        </w:rPr>
        <w:t xml:space="preserve">leading to senescence </w:t>
      </w:r>
      <w:r w:rsidR="00B12DA7" w:rsidRPr="007F34A7">
        <w:rPr>
          <w:rFonts w:ascii="Times New Roman" w:hAnsi="Times New Roman" w:cs="Times New Roman"/>
          <w:sz w:val="24"/>
          <w:szCs w:val="24"/>
        </w:rPr>
        <w:t xml:space="preserve">was </w:t>
      </w:r>
      <w:r w:rsidR="008A4C53">
        <w:rPr>
          <w:rFonts w:ascii="Times New Roman" w:hAnsi="Times New Roman" w:cs="Times New Roman"/>
          <w:sz w:val="24"/>
          <w:szCs w:val="24"/>
        </w:rPr>
        <w:t xml:space="preserve">experimentally </w:t>
      </w:r>
      <w:r w:rsidR="00B12DA7" w:rsidRPr="007F34A7">
        <w:rPr>
          <w:rFonts w:ascii="Times New Roman" w:hAnsi="Times New Roman" w:cs="Times New Roman"/>
          <w:sz w:val="24"/>
          <w:szCs w:val="24"/>
        </w:rPr>
        <w:t xml:space="preserve">found </w:t>
      </w:r>
      <w:r w:rsidR="0014132E" w:rsidRPr="007F34A7">
        <w:rPr>
          <w:rFonts w:ascii="Times New Roman" w:hAnsi="Times New Roman" w:cs="Times New Roman"/>
          <w:sz w:val="24"/>
          <w:szCs w:val="24"/>
        </w:rPr>
        <w:t xml:space="preserve">to be </w:t>
      </w:r>
      <w:r w:rsidR="00EF1EF4">
        <w:rPr>
          <w:rFonts w:ascii="Times New Roman" w:hAnsi="Times New Roman" w:cs="Times New Roman"/>
          <w:sz w:val="24"/>
          <w:szCs w:val="24"/>
        </w:rPr>
        <w:t>higher at high density</w:t>
      </w:r>
      <w:r w:rsidR="0014132E" w:rsidRPr="007F34A7">
        <w:rPr>
          <w:rFonts w:ascii="Times New Roman" w:hAnsi="Times New Roman" w:cs="Times New Roman"/>
          <w:sz w:val="24"/>
          <w:szCs w:val="24"/>
        </w:rPr>
        <w:t>,</w:t>
      </w:r>
      <w:r w:rsidR="00791D8E">
        <w:rPr>
          <w:rFonts w:ascii="Times New Roman" w:hAnsi="Times New Roman" w:cs="Times New Roman"/>
          <w:sz w:val="24"/>
          <w:szCs w:val="24"/>
        </w:rPr>
        <w:t xml:space="preserve"> in two independent studies,</w:t>
      </w:r>
      <w:r w:rsidR="00B12DA7" w:rsidRPr="007F34A7">
        <w:rPr>
          <w:rFonts w:ascii="Times New Roman" w:hAnsi="Times New Roman" w:cs="Times New Roman"/>
          <w:sz w:val="24"/>
          <w:szCs w:val="24"/>
        </w:rPr>
        <w:t xml:space="preserve"> </w:t>
      </w:r>
      <w:r w:rsidR="0014132E" w:rsidRPr="007F34A7">
        <w:rPr>
          <w:rFonts w:ascii="Times New Roman" w:hAnsi="Times New Roman" w:cs="Times New Roman"/>
          <w:sz w:val="24"/>
          <w:szCs w:val="24"/>
        </w:rPr>
        <w:t>for</w:t>
      </w:r>
      <w:r w:rsidR="00993ADA" w:rsidRPr="007F34A7">
        <w:rPr>
          <w:rFonts w:ascii="Times New Roman" w:hAnsi="Times New Roman" w:cs="Times New Roman"/>
          <w:sz w:val="24"/>
          <w:szCs w:val="24"/>
        </w:rPr>
        <w:t xml:space="preserve"> budding yeast </w:t>
      </w:r>
      <w:r w:rsidR="008F15CC">
        <w:rPr>
          <w:rFonts w:ascii="Times New Roman" w:hAnsi="Times New Roman" w:cs="Times New Roman"/>
          <w:sz w:val="24"/>
          <w:szCs w:val="24"/>
        </w:rPr>
        <w:fldChar w:fldCharType="begin"/>
      </w:r>
      <w:r w:rsidR="00F27AD8">
        <w:rPr>
          <w:rFonts w:ascii="Times New Roman" w:hAnsi="Times New Roman" w:cs="Times New Roman"/>
          <w:sz w:val="24"/>
          <w:szCs w:val="24"/>
        </w:rPr>
        <w:instrText xml:space="preserve"> ADDIN EN.CITE &lt;EndNote&gt;&lt;Cite&gt;&lt;Author&gt;Leonov&lt;/Author&gt;&lt;Year&gt;2017&lt;/Year&gt;&lt;RecNum&gt;566&lt;/RecNum&gt;&lt;DisplayText&gt;(&lt;style face="italic"&gt;3&lt;/style&gt;)&lt;/DisplayText&gt;&lt;record&gt;&lt;rec-number&gt;566&lt;/rec-number&gt;&lt;foreign-keys&gt;&lt;key app="EN" db-id="50f0ad02rff5auepp0hxp9z7vrvaaddxwf52" timestamp="1512998347"&gt;566&lt;/key&gt;&lt;/foreign-keys&gt;&lt;ref-type name="Journal Article"&gt;17&lt;/ref-type&gt;&lt;contributors&gt;&lt;authors&gt;&lt;author&gt;Leonov, A.&lt;/author&gt;&lt;author&gt;Feldman, R.&lt;/author&gt;&lt;author&gt;Piano, A.&lt;/author&gt;&lt;author&gt;Arlia-Ciommo, A.&lt;/author&gt;&lt;author&gt;Lutchman, V.&lt;/author&gt;&lt;author&gt;Ahmadi, M.&lt;/author&gt;&lt;author&gt;Elsaser, S.&lt;/author&gt;&lt;author&gt;Fakim, H.&lt;/author&gt;&lt;author&gt;Heshmati-Moghaddam, M.&lt;/author&gt;&lt;author&gt;Hussain, A.&lt;/author&gt;&lt;author&gt;Orfali, S.&lt;/author&gt;&lt;author&gt;Rajen, H.&lt;/author&gt;&lt;author&gt;Roofigari-Esfahani, N.&lt;/author&gt;&lt;author&gt;Rosanelli, L.&lt;/author&gt;&lt;author&gt;Titorenko, V. I.&lt;/author&gt;&lt;/authors&gt;&lt;/contributors&gt;&lt;titles&gt;&lt;title&gt;Caloric restriction extends yeast chronological lifespan via a mechanism linking cellular aging to cell cycle regulation, maintenance of a quiescent state, entry into a non-quiescent state and survival in the non-quiescent state&lt;/title&gt;&lt;secondary-title&gt;Oncotarget&lt;/secondary-title&gt;&lt;/titles&gt;&lt;periodical&gt;&lt;full-title&gt;Oncotarget&lt;/full-title&gt;&lt;/periodical&gt;&lt;pages&gt;69328-69350&lt;/pages&gt;&lt;volume&gt;8&lt;/volume&gt;&lt;number&gt;41&lt;/number&gt;&lt;dates&gt;&lt;year&gt;2017&lt;/year&gt;&lt;pub-dates&gt;&lt;date&gt;Sep&lt;/date&gt;&lt;/pub-dates&gt;&lt;/dates&gt;&lt;isbn&gt;1949-2553&lt;/isbn&gt;&lt;accession-num&gt;WOS:000411153300013&lt;/accession-num&gt;&lt;urls&gt;&lt;related-urls&gt;&lt;url&gt;&amp;lt;Go to ISI&amp;gt;://WOS:000411153300013&lt;/url&gt;&lt;/related-urls&gt;&lt;/urls&gt;&lt;electronic-resource-num&gt;10.18632/oncotarget.20614&lt;/electronic-resource-num&gt;&lt;/record&gt;&lt;/Cite&gt;&lt;/EndNote&gt;</w:instrText>
      </w:r>
      <w:r w:rsidR="008F15CC">
        <w:rPr>
          <w:rFonts w:ascii="Times New Roman" w:hAnsi="Times New Roman" w:cs="Times New Roman"/>
          <w:sz w:val="24"/>
          <w:szCs w:val="24"/>
        </w:rPr>
        <w:fldChar w:fldCharType="separate"/>
      </w:r>
      <w:r w:rsidR="00F27AD8">
        <w:rPr>
          <w:rFonts w:ascii="Times New Roman" w:hAnsi="Times New Roman" w:cs="Times New Roman"/>
          <w:noProof/>
          <w:sz w:val="24"/>
          <w:szCs w:val="24"/>
        </w:rPr>
        <w:t>(</w:t>
      </w:r>
      <w:r w:rsidR="00F27AD8" w:rsidRPr="00F27AD8">
        <w:rPr>
          <w:rFonts w:ascii="Times New Roman" w:hAnsi="Times New Roman" w:cs="Times New Roman"/>
          <w:i/>
          <w:noProof/>
          <w:sz w:val="24"/>
          <w:szCs w:val="24"/>
        </w:rPr>
        <w:t>3</w:t>
      </w:r>
      <w:r w:rsidR="00F27AD8">
        <w:rPr>
          <w:rFonts w:ascii="Times New Roman" w:hAnsi="Times New Roman" w:cs="Times New Roman"/>
          <w:noProof/>
          <w:sz w:val="24"/>
          <w:szCs w:val="24"/>
        </w:rPr>
        <w:t>)</w:t>
      </w:r>
      <w:r w:rsidR="008F15CC">
        <w:rPr>
          <w:rFonts w:ascii="Times New Roman" w:hAnsi="Times New Roman" w:cs="Times New Roman"/>
          <w:sz w:val="24"/>
          <w:szCs w:val="24"/>
        </w:rPr>
        <w:fldChar w:fldCharType="end"/>
      </w:r>
      <w:r w:rsidR="00F035D9" w:rsidRPr="007F34A7">
        <w:rPr>
          <w:rFonts w:ascii="Times New Roman" w:hAnsi="Times New Roman" w:cs="Times New Roman"/>
          <w:sz w:val="24"/>
          <w:szCs w:val="24"/>
        </w:rPr>
        <w:t xml:space="preserve"> </w:t>
      </w:r>
      <w:r w:rsidR="00993ADA" w:rsidRPr="007F34A7">
        <w:rPr>
          <w:rFonts w:ascii="Times New Roman" w:hAnsi="Times New Roman" w:cs="Times New Roman"/>
          <w:sz w:val="24"/>
          <w:szCs w:val="24"/>
        </w:rPr>
        <w:t xml:space="preserve">and </w:t>
      </w:r>
      <w:r w:rsidR="0014132E" w:rsidRPr="007F34A7">
        <w:rPr>
          <w:rFonts w:ascii="Times New Roman" w:hAnsi="Times New Roman" w:cs="Times New Roman"/>
          <w:sz w:val="24"/>
          <w:szCs w:val="24"/>
        </w:rPr>
        <w:t>for</w:t>
      </w:r>
      <w:r w:rsidR="00993ADA" w:rsidRPr="007F34A7">
        <w:rPr>
          <w:rFonts w:ascii="Times New Roman" w:hAnsi="Times New Roman" w:cs="Times New Roman"/>
          <w:sz w:val="24"/>
          <w:szCs w:val="24"/>
        </w:rPr>
        <w:t xml:space="preserve"> </w:t>
      </w:r>
      <w:r w:rsidR="00993ADA" w:rsidRPr="007F34A7">
        <w:rPr>
          <w:rFonts w:ascii="Times New Roman" w:hAnsi="Times New Roman" w:cs="Times New Roman"/>
          <w:i/>
          <w:sz w:val="24"/>
          <w:szCs w:val="24"/>
        </w:rPr>
        <w:t>Escherichia coli</w:t>
      </w:r>
      <w:r w:rsidR="00B12DA7" w:rsidRPr="007F34A7">
        <w:rPr>
          <w:rFonts w:ascii="Times New Roman" w:hAnsi="Times New Roman" w:cs="Times New Roman"/>
          <w:sz w:val="24"/>
          <w:szCs w:val="24"/>
        </w:rPr>
        <w:t xml:space="preserve"> </w:t>
      </w:r>
      <w:r w:rsidR="008F15CC">
        <w:rPr>
          <w:rFonts w:ascii="Times New Roman" w:hAnsi="Times New Roman" w:cs="Times New Roman"/>
          <w:sz w:val="24"/>
          <w:szCs w:val="24"/>
        </w:rPr>
        <w:fldChar w:fldCharType="begin"/>
      </w:r>
      <w:r w:rsidR="00F27AD8">
        <w:rPr>
          <w:rFonts w:ascii="Times New Roman" w:hAnsi="Times New Roman" w:cs="Times New Roman"/>
          <w:sz w:val="24"/>
          <w:szCs w:val="24"/>
        </w:rPr>
        <w:instrText xml:space="preserve"> ADDIN EN.CITE &lt;EndNote&gt;&lt;Cite&gt;&lt;Author&gt;Lele&lt;/Author&gt;&lt;Year&gt;2011&lt;/Year&gt;&lt;RecNum&gt;567&lt;/RecNum&gt;&lt;DisplayText&gt;(&lt;style face="italic"&gt;4&lt;/style&gt;)&lt;/DisplayText&gt;&lt;record&gt;&lt;rec-number&gt;567&lt;/rec-number&gt;&lt;foreign-keys&gt;&lt;key app="EN" db-id="50f0ad02rff5auepp0hxp9z7vrvaaddxwf52" timestamp="1512998398"&gt;567&lt;/key&gt;&lt;/foreign-keys&gt;&lt;ref-type name="Journal Article"&gt;17&lt;/ref-type&gt;&lt;contributors&gt;&lt;authors&gt;&lt;author&gt;Lele, U. N.&lt;/author&gt;&lt;author&gt;Baig, U. I.&lt;/author&gt;&lt;author&gt;Watve, M. G.&lt;/author&gt;&lt;/authors&gt;&lt;/contributors&gt;&lt;titles&gt;&lt;title&gt;Phenotypic Plasticity and Effects of Selection on Cell Division Symmetry in Escherichia coli&lt;/title&gt;&lt;secondary-title&gt;Plos One&lt;/secondary-title&gt;&lt;/titles&gt;&lt;periodical&gt;&lt;full-title&gt;Plos One&lt;/full-title&gt;&lt;/periodical&gt;&lt;volume&gt;6&lt;/volume&gt;&lt;number&gt;1&lt;/number&gt;&lt;dates&gt;&lt;year&gt;2011&lt;/year&gt;&lt;pub-dates&gt;&lt;date&gt;Jan&lt;/date&gt;&lt;/pub-dates&gt;&lt;/dates&gt;&lt;isbn&gt;1932-6203&lt;/isbn&gt;&lt;accession-num&gt;WOS:000286513100002&lt;/accession-num&gt;&lt;urls&gt;&lt;related-urls&gt;&lt;url&gt;&amp;lt;Go to ISI&amp;gt;://WOS:000286513100002&lt;/url&gt;&lt;/related-urls&gt;&lt;/urls&gt;&lt;custom7&gt;e14516&lt;/custom7&gt;&lt;electronic-resource-num&gt;10.1371/journal.pone.0014516&lt;/electronic-resource-num&gt;&lt;/record&gt;&lt;/Cite&gt;&lt;/EndNote&gt;</w:instrText>
      </w:r>
      <w:r w:rsidR="008F15CC">
        <w:rPr>
          <w:rFonts w:ascii="Times New Roman" w:hAnsi="Times New Roman" w:cs="Times New Roman"/>
          <w:sz w:val="24"/>
          <w:szCs w:val="24"/>
        </w:rPr>
        <w:fldChar w:fldCharType="separate"/>
      </w:r>
      <w:r w:rsidR="00F27AD8">
        <w:rPr>
          <w:rFonts w:ascii="Times New Roman" w:hAnsi="Times New Roman" w:cs="Times New Roman"/>
          <w:noProof/>
          <w:sz w:val="24"/>
          <w:szCs w:val="24"/>
        </w:rPr>
        <w:t>(</w:t>
      </w:r>
      <w:r w:rsidR="00F27AD8" w:rsidRPr="00F27AD8">
        <w:rPr>
          <w:rFonts w:ascii="Times New Roman" w:hAnsi="Times New Roman" w:cs="Times New Roman"/>
          <w:i/>
          <w:noProof/>
          <w:sz w:val="24"/>
          <w:szCs w:val="24"/>
        </w:rPr>
        <w:t>4</w:t>
      </w:r>
      <w:r w:rsidR="00F27AD8">
        <w:rPr>
          <w:rFonts w:ascii="Times New Roman" w:hAnsi="Times New Roman" w:cs="Times New Roman"/>
          <w:noProof/>
          <w:sz w:val="24"/>
          <w:szCs w:val="24"/>
        </w:rPr>
        <w:t>)</w:t>
      </w:r>
      <w:r w:rsidR="008F15CC">
        <w:rPr>
          <w:rFonts w:ascii="Times New Roman" w:hAnsi="Times New Roman" w:cs="Times New Roman"/>
          <w:sz w:val="24"/>
          <w:szCs w:val="24"/>
        </w:rPr>
        <w:fldChar w:fldCharType="end"/>
      </w:r>
      <w:r w:rsidR="001513CA" w:rsidRPr="007F34A7">
        <w:rPr>
          <w:rFonts w:ascii="Times New Roman" w:hAnsi="Times New Roman" w:cs="Times New Roman"/>
          <w:sz w:val="24"/>
          <w:szCs w:val="24"/>
        </w:rPr>
        <w:t>.</w:t>
      </w:r>
      <w:r w:rsidR="00E771D9" w:rsidRPr="007F34A7">
        <w:rPr>
          <w:rFonts w:ascii="Times New Roman" w:hAnsi="Times New Roman" w:cs="Times New Roman"/>
          <w:sz w:val="24"/>
          <w:szCs w:val="24"/>
        </w:rPr>
        <w:t xml:space="preserve"> </w:t>
      </w:r>
      <w:r w:rsidR="00751CA2">
        <w:rPr>
          <w:rFonts w:ascii="Times New Roman" w:hAnsi="Times New Roman" w:cs="Times New Roman"/>
          <w:sz w:val="24"/>
          <w:szCs w:val="24"/>
        </w:rPr>
        <w:t xml:space="preserve">By varying the degree of asymmetrical division in response to population density, </w:t>
      </w:r>
      <w:r w:rsidR="004F0321">
        <w:rPr>
          <w:rFonts w:ascii="Times New Roman" w:hAnsi="Times New Roman" w:cs="Times New Roman"/>
          <w:sz w:val="24"/>
          <w:szCs w:val="24"/>
        </w:rPr>
        <w:t xml:space="preserve">unicells achieve </w:t>
      </w:r>
      <w:r w:rsidR="00751CA2">
        <w:rPr>
          <w:rFonts w:ascii="Times New Roman" w:hAnsi="Times New Roman" w:cs="Times New Roman"/>
          <w:sz w:val="24"/>
          <w:szCs w:val="24"/>
        </w:rPr>
        <w:t xml:space="preserve">a fairly constant mutation rate </w:t>
      </w:r>
      <w:r w:rsidR="008E60DE">
        <w:rPr>
          <w:rFonts w:ascii="Times New Roman" w:hAnsi="Times New Roman" w:cs="Times New Roman"/>
          <w:sz w:val="24"/>
          <w:szCs w:val="24"/>
        </w:rPr>
        <w:t>per space and time</w:t>
      </w:r>
      <w:r w:rsidR="00A02557">
        <w:rPr>
          <w:rFonts w:ascii="Times New Roman" w:hAnsi="Times New Roman" w:cs="Times New Roman"/>
          <w:sz w:val="24"/>
          <w:szCs w:val="24"/>
        </w:rPr>
        <w:t xml:space="preserve">, </w:t>
      </w:r>
      <w:r w:rsidR="006961DA">
        <w:rPr>
          <w:rFonts w:ascii="Times New Roman" w:hAnsi="Times New Roman" w:cs="Times New Roman"/>
          <w:sz w:val="24"/>
          <w:szCs w:val="24"/>
        </w:rPr>
        <w:t>remarkab</w:t>
      </w:r>
      <w:r w:rsidR="006B0928">
        <w:rPr>
          <w:rFonts w:ascii="Times New Roman" w:hAnsi="Times New Roman" w:cs="Times New Roman"/>
          <w:sz w:val="24"/>
          <w:szCs w:val="24"/>
        </w:rPr>
        <w:t xml:space="preserve">ly </w:t>
      </w:r>
      <w:r w:rsidR="006961DA">
        <w:rPr>
          <w:rFonts w:ascii="Times New Roman" w:hAnsi="Times New Roman" w:cs="Times New Roman"/>
          <w:sz w:val="24"/>
          <w:szCs w:val="24"/>
        </w:rPr>
        <w:t>analogous</w:t>
      </w:r>
      <w:r w:rsidR="00FE6F78">
        <w:rPr>
          <w:rFonts w:ascii="Times New Roman" w:hAnsi="Times New Roman" w:cs="Times New Roman"/>
          <w:sz w:val="24"/>
          <w:szCs w:val="24"/>
        </w:rPr>
        <w:t>ly</w:t>
      </w:r>
      <w:r w:rsidR="006B0928">
        <w:rPr>
          <w:rFonts w:ascii="Times New Roman" w:hAnsi="Times New Roman" w:cs="Times New Roman"/>
          <w:sz w:val="24"/>
          <w:szCs w:val="24"/>
        </w:rPr>
        <w:t xml:space="preserve"> to the germline of multicellular organisms.</w:t>
      </w:r>
    </w:p>
    <w:p w14:paraId="2F0C51AB" w14:textId="39CAD6CB" w:rsidR="00422CE7" w:rsidRDefault="00B2331B" w:rsidP="006D2AFA">
      <w:pPr>
        <w:autoSpaceDE w:val="0"/>
        <w:autoSpaceDN w:val="0"/>
        <w:adjustRightInd w:val="0"/>
        <w:jc w:val="both"/>
        <w:rPr>
          <w:rFonts w:ascii="Times New Roman" w:hAnsi="Times New Roman" w:cs="Times New Roman"/>
          <w:sz w:val="24"/>
          <w:szCs w:val="24"/>
        </w:rPr>
      </w:pPr>
      <w:r w:rsidRPr="007F34A7">
        <w:rPr>
          <w:rFonts w:ascii="Times New Roman" w:hAnsi="Times New Roman" w:cs="Times New Roman"/>
          <w:sz w:val="24"/>
          <w:szCs w:val="24"/>
        </w:rPr>
        <w:t>I</w:t>
      </w:r>
      <w:r w:rsidR="00C75FEB" w:rsidRPr="007F34A7">
        <w:rPr>
          <w:rFonts w:ascii="Times New Roman" w:hAnsi="Times New Roman" w:cs="Times New Roman"/>
          <w:sz w:val="24"/>
          <w:szCs w:val="24"/>
        </w:rPr>
        <w:t xml:space="preserve">t was </w:t>
      </w:r>
      <w:r w:rsidRPr="007F34A7">
        <w:rPr>
          <w:rFonts w:ascii="Times New Roman" w:hAnsi="Times New Roman" w:cs="Times New Roman"/>
          <w:sz w:val="24"/>
          <w:szCs w:val="24"/>
        </w:rPr>
        <w:t xml:space="preserve">long </w:t>
      </w:r>
      <w:r w:rsidR="00C75FEB" w:rsidRPr="007F34A7">
        <w:rPr>
          <w:rFonts w:ascii="Times New Roman" w:hAnsi="Times New Roman" w:cs="Times New Roman"/>
          <w:sz w:val="24"/>
          <w:szCs w:val="24"/>
        </w:rPr>
        <w:t>believed that unicellular organisms potentially do not age, thus exhibiting functional immortality. However, t</w:t>
      </w:r>
      <w:r w:rsidR="002362D1" w:rsidRPr="007F34A7">
        <w:rPr>
          <w:rFonts w:ascii="Times New Roman" w:hAnsi="Times New Roman" w:cs="Times New Roman"/>
          <w:sz w:val="24"/>
          <w:szCs w:val="24"/>
        </w:rPr>
        <w:t xml:space="preserve">he last </w:t>
      </w:r>
      <w:r w:rsidR="00A05731" w:rsidRPr="007F34A7">
        <w:rPr>
          <w:rFonts w:ascii="Times New Roman" w:hAnsi="Times New Roman" w:cs="Times New Roman"/>
          <w:sz w:val="24"/>
          <w:szCs w:val="24"/>
        </w:rPr>
        <w:t xml:space="preserve">two </w:t>
      </w:r>
      <w:r w:rsidR="002362D1" w:rsidRPr="007F34A7">
        <w:rPr>
          <w:rFonts w:ascii="Times New Roman" w:hAnsi="Times New Roman" w:cs="Times New Roman"/>
          <w:sz w:val="24"/>
          <w:szCs w:val="24"/>
        </w:rPr>
        <w:t>decade</w:t>
      </w:r>
      <w:r w:rsidR="00A05731" w:rsidRPr="007F34A7">
        <w:rPr>
          <w:rFonts w:ascii="Times New Roman" w:hAnsi="Times New Roman" w:cs="Times New Roman"/>
          <w:sz w:val="24"/>
          <w:szCs w:val="24"/>
        </w:rPr>
        <w:t>s</w:t>
      </w:r>
      <w:r w:rsidR="002362D1" w:rsidRPr="007F34A7">
        <w:rPr>
          <w:rFonts w:ascii="Times New Roman" w:hAnsi="Times New Roman" w:cs="Times New Roman"/>
          <w:sz w:val="24"/>
          <w:szCs w:val="24"/>
        </w:rPr>
        <w:t xml:space="preserve"> ha</w:t>
      </w:r>
      <w:r w:rsidR="00A05731" w:rsidRPr="007F34A7">
        <w:rPr>
          <w:rFonts w:ascii="Times New Roman" w:hAnsi="Times New Roman" w:cs="Times New Roman"/>
          <w:sz w:val="24"/>
          <w:szCs w:val="24"/>
        </w:rPr>
        <w:t>ve</w:t>
      </w:r>
      <w:r w:rsidR="002362D1" w:rsidRPr="007F34A7">
        <w:rPr>
          <w:rFonts w:ascii="Times New Roman" w:hAnsi="Times New Roman" w:cs="Times New Roman"/>
          <w:sz w:val="24"/>
          <w:szCs w:val="24"/>
        </w:rPr>
        <w:t xml:space="preserve"> seen </w:t>
      </w:r>
      <w:r w:rsidRPr="007F34A7">
        <w:rPr>
          <w:rFonts w:ascii="Times New Roman" w:hAnsi="Times New Roman" w:cs="Times New Roman"/>
          <w:sz w:val="24"/>
          <w:szCs w:val="24"/>
        </w:rPr>
        <w:t>increasing evidence for</w:t>
      </w:r>
      <w:r w:rsidR="002362D1" w:rsidRPr="007F34A7">
        <w:rPr>
          <w:rFonts w:ascii="Times New Roman" w:hAnsi="Times New Roman" w:cs="Times New Roman"/>
          <w:sz w:val="24"/>
          <w:szCs w:val="24"/>
        </w:rPr>
        <w:t xml:space="preserve"> asymmetrical cell division</w:t>
      </w:r>
      <w:r w:rsidR="00782674">
        <w:rPr>
          <w:rFonts w:ascii="Times New Roman" w:hAnsi="Times New Roman" w:cs="Times New Roman"/>
          <w:sz w:val="24"/>
          <w:szCs w:val="24"/>
        </w:rPr>
        <w:t>, even</w:t>
      </w:r>
      <w:r w:rsidR="002362D1" w:rsidRPr="007F34A7">
        <w:rPr>
          <w:rFonts w:ascii="Times New Roman" w:hAnsi="Times New Roman" w:cs="Times New Roman"/>
          <w:sz w:val="24"/>
          <w:szCs w:val="24"/>
        </w:rPr>
        <w:t xml:space="preserve"> in organisms</w:t>
      </w:r>
      <w:r w:rsidR="00C75FEB" w:rsidRPr="007F34A7">
        <w:rPr>
          <w:rFonts w:ascii="Times New Roman" w:hAnsi="Times New Roman" w:cs="Times New Roman"/>
          <w:sz w:val="24"/>
          <w:szCs w:val="24"/>
        </w:rPr>
        <w:t xml:space="preserve"> </w:t>
      </w:r>
      <w:r w:rsidR="00782674">
        <w:rPr>
          <w:rFonts w:ascii="Times New Roman" w:hAnsi="Times New Roman" w:cs="Times New Roman"/>
          <w:sz w:val="24"/>
          <w:szCs w:val="24"/>
        </w:rPr>
        <w:t xml:space="preserve">with morphologically symmetrical division </w:t>
      </w:r>
      <w:r w:rsidR="008F15CC">
        <w:rPr>
          <w:rFonts w:ascii="Times New Roman" w:hAnsi="Times New Roman" w:cs="Times New Roman"/>
          <w:sz w:val="24"/>
          <w:szCs w:val="24"/>
        </w:rPr>
        <w:fldChar w:fldCharType="begin">
          <w:fldData xml:space="preserve">PEVuZE5vdGU+PENpdGU+PEF1dGhvcj5CYXJrZXI8L0F1dGhvcj48WWVhcj4xOTk5PC9ZZWFyPjxS
ZWNOdW0+NTY4PC9SZWNOdW0+PERpc3BsYXlUZXh0Pig8c3R5bGUgZmFjZT0iaXRhbGljIj41LCA2
PC9zdHlsZT4pPC9EaXNwbGF5VGV4dD48cmVjb3JkPjxyZWMtbnVtYmVyPjU2ODwvcmVjLW51bWJl
cj48Zm9yZWlnbi1rZXlzPjxrZXkgYXBwPSJFTiIgZGItaWQ9IjUwZjBhZDAycmZmNWF1ZXBwMGh4
cDl6N3ZydmFhZGR4d2Y1MiIgdGltZXN0YW1wPSIxNTEyOTk4NDM0Ij41Njg8L2tleT48L2ZvcmVp
Z24ta2V5cz48cmVmLXR5cGUgbmFtZT0iSm91cm5hbCBBcnRpY2xlIj4xNzwvcmVmLXR5cGU+PGNv
bnRyaWJ1dG9ycz48YXV0aG9ycz48YXV0aG9yPkJhcmtlciwgTS4gRy48L2F1dGhvcj48YXV0aG9y
PldhbG1zbGV5LCBSLiBNLjwvYXV0aG9yPjwvYXV0aG9ycz48L2NvbnRyaWJ1dG9ycz48dGl0bGVz
Pjx0aXRsZT5SZXBsaWNhdGl2ZSBhZ2VpbmcgaW4gdGhlIGZpc3Npb24geWVhc3QgU2NoaXpvc2Fj
Y2hhcm9teWNlcyBwb21iZTwvdGl0bGU+PHNlY29uZGFyeS10aXRsZT5ZZWFzdDwvc2Vjb25kYXJ5
LXRpdGxlPjwvdGl0bGVzPjxwZXJpb2RpY2FsPjxmdWxsLXRpdGxlPlllYXN0PC9mdWxsLXRpdGxl
PjwvcGVyaW9kaWNhbD48cGFnZXM+MTUxMS0xNTE4PC9wYWdlcz48dm9sdW1lPjE1PC92b2x1bWU+
PG51bWJlcj4xNDwvbnVtYmVyPjxkYXRlcz48eWVhcj4xOTk5PC95ZWFyPjxwdWItZGF0ZXM+PGRh
dGU+T2N0PC9kYXRlPjwvcHViLWRhdGVzPjwvZGF0ZXM+PGlzYm4+MDc0OS01MDNYPC9pc2JuPjxh
Y2Nlc3Npb24tbnVtPldPUzowMDAwODMxMDQxMDAwMDc8L2FjY2Vzc2lvbi1udW0+PHVybHM+PHJl
bGF0ZWQtdXJscz48dXJsPiZsdDtHbyB0byBJU0kmZ3Q7Oi8vV09TOjAwMDA4MzEwNDEwMDAwNzwv
dXJsPjwvcmVsYXRlZC11cmxzPjwvdXJscz48ZWxlY3Ryb25pYy1yZXNvdXJjZS1udW0+MTAuMTAw
Mi8oc2ljaSkxMDk3LTAwNjEoMTk5OTEwKTE1OjE0Jmx0OzE1MTE6OmFpZC15ZWE0ODImZ3Q7My4w
LmNvOzIteTwvZWxlY3Ryb25pYy1yZXNvdXJjZS1udW0+PC9yZWNvcmQ+PC9DaXRlPjxDaXRlPjxB
dXRob3I+U3Rld2FydDwvQXV0aG9yPjxZZWFyPjIwMDU8L1llYXI+PFJlY051bT4zOTY8L1JlY051
bT48cmVjb3JkPjxyZWMtbnVtYmVyPjM5NjwvcmVjLW51bWJlcj48Zm9yZWlnbi1rZXlzPjxrZXkg
YXBwPSJFTiIgZGItaWQ9IjUwZjBhZDAycmZmNWF1ZXBwMGh4cDl6N3ZydmFhZGR4d2Y1MiIgdGlt
ZXN0YW1wPSIxNDEwNTE3MjcwIj4zOTY8L2tleT48L2ZvcmVpZ24ta2V5cz48cmVmLXR5cGUgbmFt
ZT0iSm91cm5hbCBBcnRpY2xlIj4xNzwvcmVmLXR5cGU+PGNvbnRyaWJ1dG9ycz48YXV0aG9ycz48
YXV0aG9yPlN0ZXdhcnQsIEUuIEouPC9hdXRob3I+PGF1dGhvcj5NYWRkZW4sIFIuPC9hdXRob3I+
PGF1dGhvcj5QYXVsLCBHLjwvYXV0aG9yPjxhdXRob3I+VGFkZGVpLCBGLjwvYXV0aG9yPjwvYXV0
aG9ycz48L2NvbnRyaWJ1dG9ycz48dGl0bGVzPjx0aXRsZT5BZ2luZyBhbmQgZGVhdGggaW4gYW4g
b3JnYW5pc20gdGhhdCByZXByb2R1Y2VzIGJ5IG1vcnBob2xvZ2ljYWxseSBzeW1tZXRyaWMgZGl2
aXNpb248L3RpdGxlPjxzZWNvbmRhcnktdGl0bGU+UGxvcyBCaW9sb2d5PC9zZWNvbmRhcnktdGl0
bGU+PC90aXRsZXM+PHBlcmlvZGljYWw+PGZ1bGwtdGl0bGU+UGxvcyBCaW9sb2d5PC9mdWxsLXRp
dGxlPjwvcGVyaW9kaWNhbD48cGFnZXM+Mjk1LTMwMDwvcGFnZXM+PHZvbHVtZT4zPC92b2x1bWU+
PG51bWJlcj4yPC9udW1iZXI+PGRhdGVzPjx5ZWFyPjIwMDU8L3llYXI+PHB1Yi1kYXRlcz48ZGF0
ZT5GZWI8L2RhdGU+PC9wdWItZGF0ZXM+PC9kYXRlcz48aXNibj4xNTQ0LTkxNzM8L2lzYm4+PGFj
Y2Vzc2lvbi1udW0+V09TOjAwMDIyNzQwNDEwMDAxNDwvYWNjZXNzaW9uLW51bT48dXJscz48cmVs
YXRlZC11cmxzPjx1cmw+Jmx0O0dvIHRvIElTSSZndDs6Ly9XT1M6MDAwMjI3NDA0MTAwMDE0PC91
cmw+PC9yZWxhdGVkLXVybHM+PC91cmxzPjxjdXN0b203PmU0NTwvY3VzdG9tNz48ZWxlY3Ryb25p
Yy1yZXNvdXJjZS1udW0+MTAuMTM3MS9qb3VybmFsLnBiaW8uMDAzMDA0NTwvZWxlY3Ryb25pYy1y
ZXNvdXJjZS1udW0+PC9yZWNvcmQ+PC9DaXRlPjwvRW5kTm90ZT4A
</w:fldData>
        </w:fldChar>
      </w:r>
      <w:r w:rsidR="008F15CC">
        <w:rPr>
          <w:rFonts w:ascii="Times New Roman" w:hAnsi="Times New Roman" w:cs="Times New Roman"/>
          <w:sz w:val="24"/>
          <w:szCs w:val="24"/>
        </w:rPr>
        <w:instrText xml:space="preserve"> ADDIN EN.CITE </w:instrText>
      </w:r>
      <w:r w:rsidR="008F15CC">
        <w:rPr>
          <w:rFonts w:ascii="Times New Roman" w:hAnsi="Times New Roman" w:cs="Times New Roman"/>
          <w:sz w:val="24"/>
          <w:szCs w:val="24"/>
        </w:rPr>
        <w:fldChar w:fldCharType="begin">
          <w:fldData xml:space="preserve">PEVuZE5vdGU+PENpdGU+PEF1dGhvcj5CYXJrZXI8L0F1dGhvcj48WWVhcj4xOTk5PC9ZZWFyPjxS
ZWNOdW0+NTY4PC9SZWNOdW0+PERpc3BsYXlUZXh0Pig8c3R5bGUgZmFjZT0iaXRhbGljIj41LCA2
PC9zdHlsZT4pPC9EaXNwbGF5VGV4dD48cmVjb3JkPjxyZWMtbnVtYmVyPjU2ODwvcmVjLW51bWJl
cj48Zm9yZWlnbi1rZXlzPjxrZXkgYXBwPSJFTiIgZGItaWQ9IjUwZjBhZDAycmZmNWF1ZXBwMGh4
cDl6N3ZydmFhZGR4d2Y1MiIgdGltZXN0YW1wPSIxNTEyOTk4NDM0Ij41Njg8L2tleT48L2ZvcmVp
Z24ta2V5cz48cmVmLXR5cGUgbmFtZT0iSm91cm5hbCBBcnRpY2xlIj4xNzwvcmVmLXR5cGU+PGNv
bnRyaWJ1dG9ycz48YXV0aG9ycz48YXV0aG9yPkJhcmtlciwgTS4gRy48L2F1dGhvcj48YXV0aG9y
PldhbG1zbGV5LCBSLiBNLjwvYXV0aG9yPjwvYXV0aG9ycz48L2NvbnRyaWJ1dG9ycz48dGl0bGVz
Pjx0aXRsZT5SZXBsaWNhdGl2ZSBhZ2VpbmcgaW4gdGhlIGZpc3Npb24geWVhc3QgU2NoaXpvc2Fj
Y2hhcm9teWNlcyBwb21iZTwvdGl0bGU+PHNlY29uZGFyeS10aXRsZT5ZZWFzdDwvc2Vjb25kYXJ5
LXRpdGxlPjwvdGl0bGVzPjxwZXJpb2RpY2FsPjxmdWxsLXRpdGxlPlllYXN0PC9mdWxsLXRpdGxl
PjwvcGVyaW9kaWNhbD48cGFnZXM+MTUxMS0xNTE4PC9wYWdlcz48dm9sdW1lPjE1PC92b2x1bWU+
PG51bWJlcj4xNDwvbnVtYmVyPjxkYXRlcz48eWVhcj4xOTk5PC95ZWFyPjxwdWItZGF0ZXM+PGRh
dGU+T2N0PC9kYXRlPjwvcHViLWRhdGVzPjwvZGF0ZXM+PGlzYm4+MDc0OS01MDNYPC9pc2JuPjxh
Y2Nlc3Npb24tbnVtPldPUzowMDAwODMxMDQxMDAwMDc8L2FjY2Vzc2lvbi1udW0+PHVybHM+PHJl
bGF0ZWQtdXJscz48dXJsPiZsdDtHbyB0byBJU0kmZ3Q7Oi8vV09TOjAwMDA4MzEwNDEwMDAwNzwv
dXJsPjwvcmVsYXRlZC11cmxzPjwvdXJscz48ZWxlY3Ryb25pYy1yZXNvdXJjZS1udW0+MTAuMTAw
Mi8oc2ljaSkxMDk3LTAwNjEoMTk5OTEwKTE1OjE0Jmx0OzE1MTE6OmFpZC15ZWE0ODImZ3Q7My4w
LmNvOzIteTwvZWxlY3Ryb25pYy1yZXNvdXJjZS1udW0+PC9yZWNvcmQ+PC9DaXRlPjxDaXRlPjxB
dXRob3I+U3Rld2FydDwvQXV0aG9yPjxZZWFyPjIwMDU8L1llYXI+PFJlY051bT4zOTY8L1JlY051
bT48cmVjb3JkPjxyZWMtbnVtYmVyPjM5NjwvcmVjLW51bWJlcj48Zm9yZWlnbi1rZXlzPjxrZXkg
YXBwPSJFTiIgZGItaWQ9IjUwZjBhZDAycmZmNWF1ZXBwMGh4cDl6N3ZydmFhZGR4d2Y1MiIgdGlt
ZXN0YW1wPSIxNDEwNTE3MjcwIj4zOTY8L2tleT48L2ZvcmVpZ24ta2V5cz48cmVmLXR5cGUgbmFt
ZT0iSm91cm5hbCBBcnRpY2xlIj4xNzwvcmVmLXR5cGU+PGNvbnRyaWJ1dG9ycz48YXV0aG9ycz48
YXV0aG9yPlN0ZXdhcnQsIEUuIEouPC9hdXRob3I+PGF1dGhvcj5NYWRkZW4sIFIuPC9hdXRob3I+
PGF1dGhvcj5QYXVsLCBHLjwvYXV0aG9yPjxhdXRob3I+VGFkZGVpLCBGLjwvYXV0aG9yPjwvYXV0
aG9ycz48L2NvbnRyaWJ1dG9ycz48dGl0bGVzPjx0aXRsZT5BZ2luZyBhbmQgZGVhdGggaW4gYW4g
b3JnYW5pc20gdGhhdCByZXByb2R1Y2VzIGJ5IG1vcnBob2xvZ2ljYWxseSBzeW1tZXRyaWMgZGl2
aXNpb248L3RpdGxlPjxzZWNvbmRhcnktdGl0bGU+UGxvcyBCaW9sb2d5PC9zZWNvbmRhcnktdGl0
bGU+PC90aXRsZXM+PHBlcmlvZGljYWw+PGZ1bGwtdGl0bGU+UGxvcyBCaW9sb2d5PC9mdWxsLXRp
dGxlPjwvcGVyaW9kaWNhbD48cGFnZXM+Mjk1LTMwMDwvcGFnZXM+PHZvbHVtZT4zPC92b2x1bWU+
PG51bWJlcj4yPC9udW1iZXI+PGRhdGVzPjx5ZWFyPjIwMDU8L3llYXI+PHB1Yi1kYXRlcz48ZGF0
ZT5GZWI8L2RhdGU+PC9wdWItZGF0ZXM+PC9kYXRlcz48aXNibj4xNTQ0LTkxNzM8L2lzYm4+PGFj
Y2Vzc2lvbi1udW0+V09TOjAwMDIyNzQwNDEwMDAxNDwvYWNjZXNzaW9uLW51bT48dXJscz48cmVs
YXRlZC11cmxzPjx1cmw+Jmx0O0dvIHRvIElTSSZndDs6Ly9XT1M6MDAwMjI3NDA0MTAwMDE0PC91
cmw+PC9yZWxhdGVkLXVybHM+PC91cmxzPjxjdXN0b203PmU0NTwvY3VzdG9tNz48ZWxlY3Ryb25p
Yy1yZXNvdXJjZS1udW0+MTAuMTM3MS9qb3VybmFsLnBiaW8uMDAzMDA0NTwvZWxlY3Ryb25pYy1y
ZXNvdXJjZS1udW0+PC9yZWNvcmQ+PC9DaXRlPjwvRW5kTm90ZT4A
</w:fldData>
        </w:fldChar>
      </w:r>
      <w:r w:rsidR="008F15CC">
        <w:rPr>
          <w:rFonts w:ascii="Times New Roman" w:hAnsi="Times New Roman" w:cs="Times New Roman"/>
          <w:sz w:val="24"/>
          <w:szCs w:val="24"/>
        </w:rPr>
        <w:instrText xml:space="preserve"> ADDIN EN.CITE.DATA </w:instrText>
      </w:r>
      <w:r w:rsidR="008F15CC">
        <w:rPr>
          <w:rFonts w:ascii="Times New Roman" w:hAnsi="Times New Roman" w:cs="Times New Roman"/>
          <w:sz w:val="24"/>
          <w:szCs w:val="24"/>
        </w:rPr>
      </w:r>
      <w:r w:rsidR="008F15CC">
        <w:rPr>
          <w:rFonts w:ascii="Times New Roman" w:hAnsi="Times New Roman" w:cs="Times New Roman"/>
          <w:sz w:val="24"/>
          <w:szCs w:val="24"/>
        </w:rPr>
        <w:fldChar w:fldCharType="end"/>
      </w:r>
      <w:r w:rsidR="008F15CC">
        <w:rPr>
          <w:rFonts w:ascii="Times New Roman" w:hAnsi="Times New Roman" w:cs="Times New Roman"/>
          <w:sz w:val="24"/>
          <w:szCs w:val="24"/>
        </w:rPr>
      </w:r>
      <w:r w:rsidR="008F15CC">
        <w:rPr>
          <w:rFonts w:ascii="Times New Roman" w:hAnsi="Times New Roman" w:cs="Times New Roman"/>
          <w:sz w:val="24"/>
          <w:szCs w:val="24"/>
        </w:rPr>
        <w:fldChar w:fldCharType="separate"/>
      </w:r>
      <w:r w:rsidR="008F15CC">
        <w:rPr>
          <w:rFonts w:ascii="Times New Roman" w:hAnsi="Times New Roman" w:cs="Times New Roman"/>
          <w:noProof/>
          <w:sz w:val="24"/>
          <w:szCs w:val="24"/>
        </w:rPr>
        <w:t>(</w:t>
      </w:r>
      <w:r w:rsidR="008F15CC" w:rsidRPr="008F15CC">
        <w:rPr>
          <w:rFonts w:ascii="Times New Roman" w:hAnsi="Times New Roman" w:cs="Times New Roman"/>
          <w:i/>
          <w:noProof/>
          <w:sz w:val="24"/>
          <w:szCs w:val="24"/>
        </w:rPr>
        <w:t>5, 6</w:t>
      </w:r>
      <w:r w:rsidR="008F15CC">
        <w:rPr>
          <w:rFonts w:ascii="Times New Roman" w:hAnsi="Times New Roman" w:cs="Times New Roman"/>
          <w:noProof/>
          <w:sz w:val="24"/>
          <w:szCs w:val="24"/>
        </w:rPr>
        <w:t>)</w:t>
      </w:r>
      <w:r w:rsidR="008F15CC">
        <w:rPr>
          <w:rFonts w:ascii="Times New Roman" w:hAnsi="Times New Roman" w:cs="Times New Roman"/>
          <w:sz w:val="24"/>
          <w:szCs w:val="24"/>
        </w:rPr>
        <w:fldChar w:fldCharType="end"/>
      </w:r>
      <w:r w:rsidR="00AE2147" w:rsidRPr="007F34A7">
        <w:rPr>
          <w:rFonts w:ascii="Times New Roman" w:hAnsi="Times New Roman" w:cs="Times New Roman"/>
          <w:sz w:val="24"/>
          <w:szCs w:val="24"/>
        </w:rPr>
        <w:t xml:space="preserve">. </w:t>
      </w:r>
      <w:r w:rsidR="00DD1225" w:rsidRPr="007F34A7">
        <w:rPr>
          <w:rFonts w:ascii="Times New Roman" w:hAnsi="Times New Roman" w:cs="Times New Roman"/>
          <w:sz w:val="24"/>
          <w:szCs w:val="24"/>
        </w:rPr>
        <w:t>An</w:t>
      </w:r>
      <w:r w:rsidR="00AE2147" w:rsidRPr="007F34A7">
        <w:rPr>
          <w:rFonts w:ascii="Times New Roman" w:hAnsi="Times New Roman" w:cs="Times New Roman"/>
          <w:sz w:val="24"/>
          <w:szCs w:val="24"/>
        </w:rPr>
        <w:t xml:space="preserve"> asymmetrical </w:t>
      </w:r>
      <w:r w:rsidR="00DD1225" w:rsidRPr="007F34A7">
        <w:rPr>
          <w:rFonts w:ascii="Times New Roman" w:hAnsi="Times New Roman" w:cs="Times New Roman"/>
          <w:sz w:val="24"/>
          <w:szCs w:val="24"/>
        </w:rPr>
        <w:t xml:space="preserve">cell </w:t>
      </w:r>
      <w:r w:rsidR="00AE2147" w:rsidRPr="007F34A7">
        <w:rPr>
          <w:rFonts w:ascii="Times New Roman" w:hAnsi="Times New Roman" w:cs="Times New Roman"/>
          <w:sz w:val="24"/>
          <w:szCs w:val="24"/>
        </w:rPr>
        <w:t>division</w:t>
      </w:r>
      <w:r w:rsidR="00DD1225" w:rsidRPr="007F34A7">
        <w:rPr>
          <w:rFonts w:ascii="Times New Roman" w:hAnsi="Times New Roman" w:cs="Times New Roman"/>
          <w:sz w:val="24"/>
          <w:szCs w:val="24"/>
        </w:rPr>
        <w:t xml:space="preserve"> results in</w:t>
      </w:r>
      <w:r w:rsidR="002362D1" w:rsidRPr="007F34A7">
        <w:rPr>
          <w:rFonts w:ascii="Times New Roman" w:hAnsi="Times New Roman" w:cs="Times New Roman"/>
          <w:sz w:val="24"/>
          <w:szCs w:val="24"/>
        </w:rPr>
        <w:t xml:space="preserve"> </w:t>
      </w:r>
      <w:r w:rsidRPr="007F34A7">
        <w:rPr>
          <w:rFonts w:ascii="Times New Roman" w:hAnsi="Times New Roman" w:cs="Times New Roman"/>
          <w:sz w:val="24"/>
          <w:szCs w:val="24"/>
        </w:rPr>
        <w:t>a</w:t>
      </w:r>
      <w:r w:rsidR="002362D1" w:rsidRPr="007F34A7">
        <w:rPr>
          <w:rFonts w:ascii="Times New Roman" w:hAnsi="Times New Roman" w:cs="Times New Roman"/>
          <w:sz w:val="24"/>
          <w:szCs w:val="24"/>
        </w:rPr>
        <w:t xml:space="preserve"> senescent ‘mother’ cell</w:t>
      </w:r>
      <w:r w:rsidR="00D55AFF" w:rsidRPr="007F34A7">
        <w:rPr>
          <w:rFonts w:ascii="Times New Roman" w:hAnsi="Times New Roman" w:cs="Times New Roman"/>
          <w:sz w:val="24"/>
          <w:szCs w:val="24"/>
        </w:rPr>
        <w:t xml:space="preserve"> and a rejuvenated ‘daughter’ cell, and fecundity of the mother cell</w:t>
      </w:r>
      <w:r w:rsidR="002362D1" w:rsidRPr="007F34A7">
        <w:rPr>
          <w:rFonts w:ascii="Times New Roman" w:hAnsi="Times New Roman" w:cs="Times New Roman"/>
          <w:sz w:val="24"/>
          <w:szCs w:val="24"/>
        </w:rPr>
        <w:t xml:space="preserve"> </w:t>
      </w:r>
      <w:r w:rsidR="00D55AFF" w:rsidRPr="007F34A7">
        <w:rPr>
          <w:rFonts w:ascii="Times New Roman" w:hAnsi="Times New Roman" w:cs="Times New Roman"/>
          <w:sz w:val="24"/>
          <w:szCs w:val="24"/>
        </w:rPr>
        <w:t>decreases with each division</w:t>
      </w:r>
      <w:r w:rsidR="0014132E" w:rsidRPr="007F34A7">
        <w:rPr>
          <w:rFonts w:ascii="Times New Roman" w:hAnsi="Times New Roman" w:cs="Times New Roman"/>
          <w:sz w:val="24"/>
          <w:szCs w:val="24"/>
        </w:rPr>
        <w:t xml:space="preserve"> as damaged proteins and cell components accumulate</w:t>
      </w:r>
      <w:r w:rsidR="002362D1" w:rsidRPr="007F34A7">
        <w:rPr>
          <w:rFonts w:ascii="Times New Roman" w:hAnsi="Times New Roman" w:cs="Times New Roman"/>
          <w:sz w:val="24"/>
          <w:szCs w:val="24"/>
        </w:rPr>
        <w:t xml:space="preserve">. </w:t>
      </w:r>
      <w:r w:rsidR="001A63F4">
        <w:rPr>
          <w:rFonts w:ascii="Times New Roman" w:hAnsi="Times New Roman" w:cs="Times New Roman"/>
          <w:sz w:val="24"/>
          <w:szCs w:val="24"/>
        </w:rPr>
        <w:t>Asymmetrical division can</w:t>
      </w:r>
      <w:r w:rsidR="00951E3F">
        <w:rPr>
          <w:rFonts w:ascii="Times New Roman" w:hAnsi="Times New Roman" w:cs="Times New Roman"/>
          <w:sz w:val="24"/>
          <w:szCs w:val="24"/>
        </w:rPr>
        <w:t xml:space="preserve"> </w:t>
      </w:r>
      <w:r w:rsidR="001A63F4">
        <w:rPr>
          <w:rFonts w:ascii="Times New Roman" w:hAnsi="Times New Roman" w:cs="Times New Roman"/>
          <w:sz w:val="24"/>
          <w:szCs w:val="24"/>
        </w:rPr>
        <w:t>generate cells specialising in ‘somatic’ functions such as antibiotic production and cells retaining high viability</w:t>
      </w:r>
      <w:r w:rsidR="00046785">
        <w:rPr>
          <w:rFonts w:ascii="Times New Roman" w:hAnsi="Times New Roman" w:cs="Times New Roman"/>
          <w:sz w:val="24"/>
          <w:szCs w:val="24"/>
        </w:rPr>
        <w:t xml:space="preserve"> </w:t>
      </w:r>
      <w:r w:rsidR="00046785">
        <w:rPr>
          <w:rFonts w:ascii="Times New Roman" w:hAnsi="Times New Roman" w:cs="Times New Roman"/>
          <w:sz w:val="24"/>
          <w:szCs w:val="24"/>
        </w:rPr>
        <w:fldChar w:fldCharType="begin"/>
      </w:r>
      <w:r w:rsidR="00046785">
        <w:rPr>
          <w:rFonts w:ascii="Times New Roman" w:hAnsi="Times New Roman" w:cs="Times New Roman"/>
          <w:sz w:val="24"/>
          <w:szCs w:val="24"/>
        </w:rPr>
        <w:instrText xml:space="preserve"> ADDIN EN.CITE &lt;EndNote&gt;&lt;Cite&gt;&lt;Author&gt;Ng&lt;/Author&gt;&lt;Year&gt;2009&lt;/Year&gt;&lt;RecNum&gt;581&lt;/RecNum&gt;&lt;DisplayText&gt;(&lt;style face="italic"&gt;7&lt;/style&gt;)&lt;/DisplayText&gt;&lt;record&gt;&lt;rec-number&gt;581&lt;/rec-number&gt;&lt;foreign-keys&gt;&lt;key app="EN" db-id="50f0ad02rff5auepp0hxp9z7vrvaaddxwf52" timestamp="1513093998"&gt;581&lt;/key&gt;&lt;/foreign-keys&gt;&lt;ref-type name="Book Section"&gt;5&lt;/ref-type&gt;&lt;contributors&gt;&lt;authors&gt;&lt;author&gt;Ng, W. L.&lt;/author&gt;&lt;author&gt;Bassler, B. L.&lt;/author&gt;&lt;/authors&gt;&lt;/contributors&gt;&lt;titles&gt;&lt;title&gt;Bacterial Quorum-Sensing Network Architectures&lt;/title&gt;&lt;secondary-title&gt;Annual Review of Genetics&lt;/secondary-title&gt;&lt;tertiary-title&gt;Annual Review of Genetics&lt;/tertiary-title&gt;&lt;/titles&gt;&lt;pages&gt;197-222&lt;/pages&gt;&lt;volume&gt;43&lt;/volume&gt;&lt;dates&gt;&lt;year&gt;2009&lt;/year&gt;&lt;/dates&gt;&lt;isbn&gt;0066-4197&amp;#xD;978-0-8243-1243-5&lt;/isbn&gt;&lt;accession-num&gt;WOS:000273580300009&lt;/accession-num&gt;&lt;urls&gt;&lt;related-urls&gt;&lt;url&gt;&amp;lt;Go to ISI&amp;gt;://WOS:000273580300009&lt;/url&gt;&lt;/related-urls&gt;&lt;/urls&gt;&lt;electronic-resource-num&gt;10.1146/annurev-genet-102108-134304&lt;/electronic-resource-num&gt;&lt;/record&gt;&lt;/Cite&gt;&lt;/EndNote&gt;</w:instrText>
      </w:r>
      <w:r w:rsidR="00046785">
        <w:rPr>
          <w:rFonts w:ascii="Times New Roman" w:hAnsi="Times New Roman" w:cs="Times New Roman"/>
          <w:sz w:val="24"/>
          <w:szCs w:val="24"/>
        </w:rPr>
        <w:fldChar w:fldCharType="separate"/>
      </w:r>
      <w:r w:rsidR="00046785">
        <w:rPr>
          <w:rFonts w:ascii="Times New Roman" w:hAnsi="Times New Roman" w:cs="Times New Roman"/>
          <w:noProof/>
          <w:sz w:val="24"/>
          <w:szCs w:val="24"/>
        </w:rPr>
        <w:t>(</w:t>
      </w:r>
      <w:r w:rsidR="00046785" w:rsidRPr="00046785">
        <w:rPr>
          <w:rFonts w:ascii="Times New Roman" w:hAnsi="Times New Roman" w:cs="Times New Roman"/>
          <w:i/>
          <w:noProof/>
          <w:sz w:val="24"/>
          <w:szCs w:val="24"/>
        </w:rPr>
        <w:t>7</w:t>
      </w:r>
      <w:r w:rsidR="00046785">
        <w:rPr>
          <w:rFonts w:ascii="Times New Roman" w:hAnsi="Times New Roman" w:cs="Times New Roman"/>
          <w:noProof/>
          <w:sz w:val="24"/>
          <w:szCs w:val="24"/>
        </w:rPr>
        <w:t>)</w:t>
      </w:r>
      <w:r w:rsidR="00046785">
        <w:rPr>
          <w:rFonts w:ascii="Times New Roman" w:hAnsi="Times New Roman" w:cs="Times New Roman"/>
          <w:sz w:val="24"/>
          <w:szCs w:val="24"/>
        </w:rPr>
        <w:fldChar w:fldCharType="end"/>
      </w:r>
      <w:r w:rsidR="001A63F4">
        <w:rPr>
          <w:rFonts w:ascii="Times New Roman" w:hAnsi="Times New Roman" w:cs="Times New Roman"/>
          <w:sz w:val="24"/>
          <w:szCs w:val="24"/>
        </w:rPr>
        <w:t>. Theoretical studies demonstrate that asymmetrical division can lead</w:t>
      </w:r>
      <w:r w:rsidR="00C20C51" w:rsidRPr="007F34A7">
        <w:rPr>
          <w:rFonts w:ascii="Times New Roman" w:hAnsi="Times New Roman" w:cs="Times New Roman"/>
          <w:sz w:val="24"/>
          <w:szCs w:val="24"/>
        </w:rPr>
        <w:t xml:space="preserve"> to higher viability of </w:t>
      </w:r>
      <w:r w:rsidR="001A63F4">
        <w:rPr>
          <w:rFonts w:ascii="Times New Roman" w:hAnsi="Times New Roman" w:cs="Times New Roman"/>
          <w:sz w:val="24"/>
          <w:szCs w:val="24"/>
        </w:rPr>
        <w:t>a</w:t>
      </w:r>
      <w:r w:rsidR="00C20C51" w:rsidRPr="007F34A7">
        <w:rPr>
          <w:rFonts w:ascii="Times New Roman" w:hAnsi="Times New Roman" w:cs="Times New Roman"/>
          <w:sz w:val="24"/>
          <w:szCs w:val="24"/>
        </w:rPr>
        <w:t xml:space="preserve"> culture </w:t>
      </w:r>
      <w:r w:rsidR="008F15CC">
        <w:rPr>
          <w:rFonts w:ascii="Times New Roman" w:hAnsi="Times New Roman" w:cs="Times New Roman"/>
          <w:sz w:val="24"/>
          <w:szCs w:val="24"/>
        </w:rPr>
        <w:fldChar w:fldCharType="begin">
          <w:fldData xml:space="preserve">PEVuZE5vdGU+PENpdGU+PEF1dGhvcj5SYW5nPC9BdXRob3I+PFllYXI+MjAxMTwvWWVhcj48UmVj
TnVtPjU2OTwvUmVjTnVtPjxEaXNwbGF5VGV4dD4oPHN0eWxlIGZhY2U9Iml0YWxpYyI+OCwgOTwv
c3R5bGU+KTwvRGlzcGxheVRleHQ+PHJlY29yZD48cmVjLW51bWJlcj41Njk8L3JlYy1udW1iZXI+
PGZvcmVpZ24ta2V5cz48a2V5IGFwcD0iRU4iIGRiLWlkPSI1MGYwYWQwMnJmZjVhdWVwcDBoeHA5
ejd2cnZhYWRkeHdmNTIiIHRpbWVzdGFtcD0iMTUxMjk5ODQ5NSI+NTY5PC9rZXk+PC9mb3JlaWdu
LWtleXM+PHJlZi10eXBlIG5hbWU9IkpvdXJuYWwgQXJ0aWNsZSI+MTc8L3JlZi10eXBlPjxjb250
cmlidXRvcnM+PGF1dGhvcnM+PGF1dGhvcj5SYW5nLCBDLiBVLjwvYXV0aG9yPjxhdXRob3I+UGVu
ZywgQS4gWS48L2F1dGhvcj48YXV0aG9yPkNoYW8sIEwuPC9hdXRob3I+PC9hdXRob3JzPjwvY29u
dHJpYnV0b3JzPjx0aXRsZXM+PHRpdGxlPlRlbXBvcmFsIER5bmFtaWNzIG9mIEJhY3RlcmlhbCBB
Z2luZyBhbmQgUmVqdXZlbmF0aW9uPC90aXRsZT48c2Vjb25kYXJ5LXRpdGxlPkN1cnJlbnQgQmlv
bG9neTwvc2Vjb25kYXJ5LXRpdGxlPjwvdGl0bGVzPjxwZXJpb2RpY2FsPjxmdWxsLXRpdGxlPkN1
cnJlbnQgQmlvbG9neTwvZnVsbC10aXRsZT48L3BlcmlvZGljYWw+PHBhZ2VzPjE4MTMtMTgxNjwv
cGFnZXM+PHZvbHVtZT4yMTwvdm9sdW1lPjxudW1iZXI+MjE8L251bWJlcj48ZGF0ZXM+PHllYXI+
MjAxMTwveWVhcj48cHViLWRhdGVzPjxkYXRlPk5vdjwvZGF0ZT48L3B1Yi1kYXRlcz48L2RhdGVz
Pjxpc2JuPjA5NjAtOTgyMjwvaXNibj48YWNjZXNzaW9uLW51bT5XT1M6MDAwMjk3MTM5NjAwMDE5
PC9hY2Nlc3Npb24tbnVtPjx1cmxzPjxyZWxhdGVkLXVybHM+PHVybD4mbHQ7R28gdG8gSVNJJmd0
OzovL1dPUzowMDAyOTcxMzk2MDAwMTk8L3VybD48L3JlbGF0ZWQtdXJscz48L3VybHM+PGVsZWN0
cm9uaWMtcmVzb3VyY2UtbnVtPjEwLjEwMTYvai5jdWIuMjAxMS4wOS4wMTg8L2VsZWN0cm9uaWMt
cmVzb3VyY2UtbnVtPjwvcmVjb3JkPjwvQ2l0ZT48Q2l0ZT48QXV0aG9yPlZlZGVsPC9BdXRob3I+
PFllYXI+MjAxNjwvWWVhcj48UmVjTnVtPjU3MDwvUmVjTnVtPjxyZWNvcmQ+PHJlYy1udW1iZXI+
NTcwPC9yZWMtbnVtYmVyPjxmb3JlaWduLWtleXM+PGtleSBhcHA9IkVOIiBkYi1pZD0iNTBmMGFk
MDJyZmY1YXVlcHAwaHhwOXo3dnJ2YWFkZHh3ZjUyIiB0aW1lc3RhbXA9IjE1MTI5OTg1MzkiPjU3
MDwva2V5PjwvZm9yZWlnbi1rZXlzPjxyZWYtdHlwZSBuYW1lPSJKb3VybmFsIEFydGljbGUiPjE3
PC9yZWYtdHlwZT48Y29udHJpYnV0b3JzPjxhdXRob3JzPjxhdXRob3I+VmVkZWwsIFMuPC9hdXRo
b3I+PGF1dGhvcj5OdW5ucywgSC48L2F1dGhvcj48YXV0aG9yPktvc21ybGosIEEuPC9hdXRob3I+
PGF1dGhvcj5TZW1zZXksIFMuPC9hdXRob3I+PGF1dGhvcj5UcnVzaW5hLCBBLjwvYXV0aG9yPjwv
YXV0aG9ycz48L2NvbnRyaWJ1dG9ycz48dGl0bGVzPjx0aXRsZT5Bc3ltbWV0cmljIERhbWFnZSBT
ZWdyZWdhdGlvbiBDb25zdGl0dXRlcyBhbiBFbWVyZ2VudCBQb3B1bGF0aW9uLUxldmVsIFN0cmVz
cyBSZXNwb25zZTwvdGl0bGU+PHNlY29uZGFyeS10aXRsZT5DZWxsIFN5c3RlbXM8L3NlY29uZGFy
eS10aXRsZT48L3RpdGxlcz48cGVyaW9kaWNhbD48ZnVsbC10aXRsZT5DZWxsIFN5c3RlbXM8L2Z1
bGwtdGl0bGU+PC9wZXJpb2RpY2FsPjxwYWdlcz4xODctMTk4PC9wYWdlcz48dm9sdW1lPjM8L3Zv
bHVtZT48bnVtYmVyPjI8L251bWJlcj48ZGF0ZXM+PHllYXI+MjAxNjwveWVhcj48cHViLWRhdGVz
PjxkYXRlPkF1ZzwvZGF0ZT48L3B1Yi1kYXRlcz48L2RhdGVzPjxpc2JuPjI0MDUtNDcxMjwvaXNi
bj48YWNjZXNzaW9uLW51bT5XT1M6MDAwMzk1NzczMzAwMDExPC9hY2Nlc3Npb24tbnVtPjx1cmxz
PjxyZWxhdGVkLXVybHM+PHVybD4mbHQ7R28gdG8gSVNJJmd0OzovL1dPUzowMDAzOTU3NzMzMDAw
MTE8L3VybD48L3JlbGF0ZWQtdXJscz48L3VybHM+PGVsZWN0cm9uaWMtcmVzb3VyY2UtbnVtPjEw
LjEwMTYvai5jZWxzLjIwMTYuMDYuMDA4PC9lbGVjdHJvbmljLXJlc291cmNlLW51bT48L3JlY29y
ZD48L0NpdGU+PC9FbmROb3RlPn==
</w:fldData>
        </w:fldChar>
      </w:r>
      <w:r w:rsidR="00046785">
        <w:rPr>
          <w:rFonts w:ascii="Times New Roman" w:hAnsi="Times New Roman" w:cs="Times New Roman"/>
          <w:sz w:val="24"/>
          <w:szCs w:val="24"/>
        </w:rPr>
        <w:instrText xml:space="preserve"> ADDIN EN.CITE </w:instrText>
      </w:r>
      <w:r w:rsidR="00046785">
        <w:rPr>
          <w:rFonts w:ascii="Times New Roman" w:hAnsi="Times New Roman" w:cs="Times New Roman"/>
          <w:sz w:val="24"/>
          <w:szCs w:val="24"/>
        </w:rPr>
        <w:fldChar w:fldCharType="begin">
          <w:fldData xml:space="preserve">PEVuZE5vdGU+PENpdGU+PEF1dGhvcj5SYW5nPC9BdXRob3I+PFllYXI+MjAxMTwvWWVhcj48UmVj
TnVtPjU2OTwvUmVjTnVtPjxEaXNwbGF5VGV4dD4oPHN0eWxlIGZhY2U9Iml0YWxpYyI+OCwgOTwv
c3R5bGU+KTwvRGlzcGxheVRleHQ+PHJlY29yZD48cmVjLW51bWJlcj41Njk8L3JlYy1udW1iZXI+
PGZvcmVpZ24ta2V5cz48a2V5IGFwcD0iRU4iIGRiLWlkPSI1MGYwYWQwMnJmZjVhdWVwcDBoeHA5
ejd2cnZhYWRkeHdmNTIiIHRpbWVzdGFtcD0iMTUxMjk5ODQ5NSI+NTY5PC9rZXk+PC9mb3JlaWdu
LWtleXM+PHJlZi10eXBlIG5hbWU9IkpvdXJuYWwgQXJ0aWNsZSI+MTc8L3JlZi10eXBlPjxjb250
cmlidXRvcnM+PGF1dGhvcnM+PGF1dGhvcj5SYW5nLCBDLiBVLjwvYXV0aG9yPjxhdXRob3I+UGVu
ZywgQS4gWS48L2F1dGhvcj48YXV0aG9yPkNoYW8sIEwuPC9hdXRob3I+PC9hdXRob3JzPjwvY29u
dHJpYnV0b3JzPjx0aXRsZXM+PHRpdGxlPlRlbXBvcmFsIER5bmFtaWNzIG9mIEJhY3RlcmlhbCBB
Z2luZyBhbmQgUmVqdXZlbmF0aW9uPC90aXRsZT48c2Vjb25kYXJ5LXRpdGxlPkN1cnJlbnQgQmlv
bG9neTwvc2Vjb25kYXJ5LXRpdGxlPjwvdGl0bGVzPjxwZXJpb2RpY2FsPjxmdWxsLXRpdGxlPkN1
cnJlbnQgQmlvbG9neTwvZnVsbC10aXRsZT48L3BlcmlvZGljYWw+PHBhZ2VzPjE4MTMtMTgxNjwv
cGFnZXM+PHZvbHVtZT4yMTwvdm9sdW1lPjxudW1iZXI+MjE8L251bWJlcj48ZGF0ZXM+PHllYXI+
MjAxMTwveWVhcj48cHViLWRhdGVzPjxkYXRlPk5vdjwvZGF0ZT48L3B1Yi1kYXRlcz48L2RhdGVz
Pjxpc2JuPjA5NjAtOTgyMjwvaXNibj48YWNjZXNzaW9uLW51bT5XT1M6MDAwMjk3MTM5NjAwMDE5
PC9hY2Nlc3Npb24tbnVtPjx1cmxzPjxyZWxhdGVkLXVybHM+PHVybD4mbHQ7R28gdG8gSVNJJmd0
OzovL1dPUzowMDAyOTcxMzk2MDAwMTk8L3VybD48L3JlbGF0ZWQtdXJscz48L3VybHM+PGVsZWN0
cm9uaWMtcmVzb3VyY2UtbnVtPjEwLjEwMTYvai5jdWIuMjAxMS4wOS4wMTg8L2VsZWN0cm9uaWMt
cmVzb3VyY2UtbnVtPjwvcmVjb3JkPjwvQ2l0ZT48Q2l0ZT48QXV0aG9yPlZlZGVsPC9BdXRob3I+
PFllYXI+MjAxNjwvWWVhcj48UmVjTnVtPjU3MDwvUmVjTnVtPjxyZWNvcmQ+PHJlYy1udW1iZXI+
NTcwPC9yZWMtbnVtYmVyPjxmb3JlaWduLWtleXM+PGtleSBhcHA9IkVOIiBkYi1pZD0iNTBmMGFk
MDJyZmY1YXVlcHAwaHhwOXo3dnJ2YWFkZHh3ZjUyIiB0aW1lc3RhbXA9IjE1MTI5OTg1MzkiPjU3
MDwva2V5PjwvZm9yZWlnbi1rZXlzPjxyZWYtdHlwZSBuYW1lPSJKb3VybmFsIEFydGljbGUiPjE3
PC9yZWYtdHlwZT48Y29udHJpYnV0b3JzPjxhdXRob3JzPjxhdXRob3I+VmVkZWwsIFMuPC9hdXRo
b3I+PGF1dGhvcj5OdW5ucywgSC48L2F1dGhvcj48YXV0aG9yPktvc21ybGosIEEuPC9hdXRob3I+
PGF1dGhvcj5TZW1zZXksIFMuPC9hdXRob3I+PGF1dGhvcj5UcnVzaW5hLCBBLjwvYXV0aG9yPjwv
YXV0aG9ycz48L2NvbnRyaWJ1dG9ycz48dGl0bGVzPjx0aXRsZT5Bc3ltbWV0cmljIERhbWFnZSBT
ZWdyZWdhdGlvbiBDb25zdGl0dXRlcyBhbiBFbWVyZ2VudCBQb3B1bGF0aW9uLUxldmVsIFN0cmVz
cyBSZXNwb25zZTwvdGl0bGU+PHNlY29uZGFyeS10aXRsZT5DZWxsIFN5c3RlbXM8L3NlY29uZGFy
eS10aXRsZT48L3RpdGxlcz48cGVyaW9kaWNhbD48ZnVsbC10aXRsZT5DZWxsIFN5c3RlbXM8L2Z1
bGwtdGl0bGU+PC9wZXJpb2RpY2FsPjxwYWdlcz4xODctMTk4PC9wYWdlcz48dm9sdW1lPjM8L3Zv
bHVtZT48bnVtYmVyPjI8L251bWJlcj48ZGF0ZXM+PHllYXI+MjAxNjwveWVhcj48cHViLWRhdGVz
PjxkYXRlPkF1ZzwvZGF0ZT48L3B1Yi1kYXRlcz48L2RhdGVzPjxpc2JuPjI0MDUtNDcxMjwvaXNi
bj48YWNjZXNzaW9uLW51bT5XT1M6MDAwMzk1NzczMzAwMDExPC9hY2Nlc3Npb24tbnVtPjx1cmxz
PjxyZWxhdGVkLXVybHM+PHVybD4mbHQ7R28gdG8gSVNJJmd0OzovL1dPUzowMDAzOTU3NzMzMDAw
MTE8L3VybD48L3JlbGF0ZWQtdXJscz48L3VybHM+PGVsZWN0cm9uaWMtcmVzb3VyY2UtbnVtPjEw
LjEwMTYvai5jZWxzLjIwMTYuMDYuMDA4PC9lbGVjdHJvbmljLXJlc291cmNlLW51bT48L3JlY29y
ZD48L0NpdGU+PC9FbmROb3RlPn==
</w:fldData>
        </w:fldChar>
      </w:r>
      <w:r w:rsidR="00046785">
        <w:rPr>
          <w:rFonts w:ascii="Times New Roman" w:hAnsi="Times New Roman" w:cs="Times New Roman"/>
          <w:sz w:val="24"/>
          <w:szCs w:val="24"/>
        </w:rPr>
        <w:instrText xml:space="preserve"> ADDIN EN.CITE.DATA </w:instrText>
      </w:r>
      <w:r w:rsidR="00046785">
        <w:rPr>
          <w:rFonts w:ascii="Times New Roman" w:hAnsi="Times New Roman" w:cs="Times New Roman"/>
          <w:sz w:val="24"/>
          <w:szCs w:val="24"/>
        </w:rPr>
      </w:r>
      <w:r w:rsidR="00046785">
        <w:rPr>
          <w:rFonts w:ascii="Times New Roman" w:hAnsi="Times New Roman" w:cs="Times New Roman"/>
          <w:sz w:val="24"/>
          <w:szCs w:val="24"/>
        </w:rPr>
        <w:fldChar w:fldCharType="end"/>
      </w:r>
      <w:r w:rsidR="008F15CC">
        <w:rPr>
          <w:rFonts w:ascii="Times New Roman" w:hAnsi="Times New Roman" w:cs="Times New Roman"/>
          <w:sz w:val="24"/>
          <w:szCs w:val="24"/>
        </w:rPr>
      </w:r>
      <w:r w:rsidR="008F15CC">
        <w:rPr>
          <w:rFonts w:ascii="Times New Roman" w:hAnsi="Times New Roman" w:cs="Times New Roman"/>
          <w:sz w:val="24"/>
          <w:szCs w:val="24"/>
        </w:rPr>
        <w:fldChar w:fldCharType="separate"/>
      </w:r>
      <w:r w:rsidR="00046785">
        <w:rPr>
          <w:rFonts w:ascii="Times New Roman" w:hAnsi="Times New Roman" w:cs="Times New Roman"/>
          <w:noProof/>
          <w:sz w:val="24"/>
          <w:szCs w:val="24"/>
        </w:rPr>
        <w:t>(</w:t>
      </w:r>
      <w:r w:rsidR="00046785" w:rsidRPr="00046785">
        <w:rPr>
          <w:rFonts w:ascii="Times New Roman" w:hAnsi="Times New Roman" w:cs="Times New Roman"/>
          <w:i/>
          <w:noProof/>
          <w:sz w:val="24"/>
          <w:szCs w:val="24"/>
        </w:rPr>
        <w:t>8, 9</w:t>
      </w:r>
      <w:r w:rsidR="00046785">
        <w:rPr>
          <w:rFonts w:ascii="Times New Roman" w:hAnsi="Times New Roman" w:cs="Times New Roman"/>
          <w:noProof/>
          <w:sz w:val="24"/>
          <w:szCs w:val="24"/>
        </w:rPr>
        <w:t>)</w:t>
      </w:r>
      <w:r w:rsidR="008F15CC">
        <w:rPr>
          <w:rFonts w:ascii="Times New Roman" w:hAnsi="Times New Roman" w:cs="Times New Roman"/>
          <w:sz w:val="24"/>
          <w:szCs w:val="24"/>
        </w:rPr>
        <w:fldChar w:fldCharType="end"/>
      </w:r>
      <w:r w:rsidR="00C20C51" w:rsidRPr="007F34A7">
        <w:rPr>
          <w:rFonts w:ascii="Times New Roman" w:hAnsi="Times New Roman" w:cs="Times New Roman"/>
          <w:sz w:val="24"/>
          <w:szCs w:val="24"/>
        </w:rPr>
        <w:t>.</w:t>
      </w:r>
      <w:r w:rsidR="00F42DCA">
        <w:rPr>
          <w:rFonts w:ascii="Times New Roman" w:hAnsi="Times New Roman" w:cs="Times New Roman"/>
          <w:sz w:val="24"/>
          <w:szCs w:val="24"/>
        </w:rPr>
        <w:t xml:space="preserve"> </w:t>
      </w:r>
    </w:p>
    <w:p w14:paraId="186118B5" w14:textId="7BB73ECF" w:rsidR="00837EF0" w:rsidRDefault="001A63F4" w:rsidP="003E543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Recently,</w:t>
      </w:r>
      <w:r w:rsidR="00F71F5D">
        <w:rPr>
          <w:rFonts w:ascii="Times New Roman" w:hAnsi="Times New Roman" w:cs="Times New Roman"/>
          <w:sz w:val="24"/>
          <w:szCs w:val="24"/>
        </w:rPr>
        <w:t xml:space="preserve"> </w:t>
      </w:r>
      <w:r>
        <w:rPr>
          <w:rFonts w:ascii="Times New Roman" w:hAnsi="Times New Roman" w:cs="Times New Roman"/>
          <w:sz w:val="24"/>
          <w:szCs w:val="24"/>
        </w:rPr>
        <w:t>the n</w:t>
      </w:r>
      <w:r w:rsidR="002362D1" w:rsidRPr="007F34A7">
        <w:rPr>
          <w:rFonts w:ascii="Times New Roman" w:hAnsi="Times New Roman" w:cs="Times New Roman"/>
          <w:sz w:val="24"/>
          <w:szCs w:val="24"/>
        </w:rPr>
        <w:t xml:space="preserve">utrient </w:t>
      </w:r>
      <w:r w:rsidR="00753F9A" w:rsidRPr="007F34A7">
        <w:rPr>
          <w:rFonts w:ascii="Times New Roman" w:hAnsi="Times New Roman" w:cs="Times New Roman"/>
          <w:sz w:val="24"/>
          <w:szCs w:val="24"/>
        </w:rPr>
        <w:t>concentration of the growth medium</w:t>
      </w:r>
      <w:r w:rsidR="00B12DA7" w:rsidRPr="007F34A7">
        <w:rPr>
          <w:rFonts w:ascii="Times New Roman" w:hAnsi="Times New Roman" w:cs="Times New Roman"/>
          <w:sz w:val="24"/>
          <w:szCs w:val="24"/>
        </w:rPr>
        <w:t xml:space="preserve"> </w:t>
      </w:r>
      <w:r w:rsidR="005565FC">
        <w:rPr>
          <w:rFonts w:ascii="Times New Roman" w:hAnsi="Times New Roman" w:cs="Times New Roman"/>
          <w:sz w:val="24"/>
          <w:szCs w:val="24"/>
        </w:rPr>
        <w:t>was</w:t>
      </w:r>
      <w:r>
        <w:rPr>
          <w:rFonts w:ascii="Times New Roman" w:hAnsi="Times New Roman" w:cs="Times New Roman"/>
          <w:sz w:val="24"/>
          <w:szCs w:val="24"/>
        </w:rPr>
        <w:t xml:space="preserve"> found to </w:t>
      </w:r>
      <w:r w:rsidR="00B12DA7" w:rsidRPr="007F34A7">
        <w:rPr>
          <w:rFonts w:ascii="Times New Roman" w:hAnsi="Times New Roman" w:cs="Times New Roman"/>
          <w:sz w:val="24"/>
          <w:szCs w:val="24"/>
        </w:rPr>
        <w:t>influence</w:t>
      </w:r>
      <w:r w:rsidR="00993CEE" w:rsidRPr="007F34A7">
        <w:rPr>
          <w:rFonts w:ascii="Times New Roman" w:hAnsi="Times New Roman" w:cs="Times New Roman"/>
          <w:sz w:val="24"/>
          <w:szCs w:val="24"/>
        </w:rPr>
        <w:t xml:space="preserve"> </w:t>
      </w:r>
      <w:r w:rsidR="002362D1" w:rsidRPr="007F34A7">
        <w:rPr>
          <w:rFonts w:ascii="Times New Roman" w:hAnsi="Times New Roman" w:cs="Times New Roman"/>
          <w:sz w:val="24"/>
          <w:szCs w:val="24"/>
        </w:rPr>
        <w:t xml:space="preserve">the </w:t>
      </w:r>
      <w:r w:rsidR="00B12DA7" w:rsidRPr="007F34A7">
        <w:rPr>
          <w:rFonts w:ascii="Times New Roman" w:hAnsi="Times New Roman" w:cs="Times New Roman"/>
          <w:sz w:val="24"/>
          <w:szCs w:val="24"/>
        </w:rPr>
        <w:t xml:space="preserve">degree of </w:t>
      </w:r>
      <w:r w:rsidR="002362D1" w:rsidRPr="007F34A7">
        <w:rPr>
          <w:rFonts w:ascii="Times New Roman" w:hAnsi="Times New Roman" w:cs="Times New Roman"/>
          <w:sz w:val="24"/>
          <w:szCs w:val="24"/>
        </w:rPr>
        <w:t>asymmetry between cells</w:t>
      </w:r>
      <w:r w:rsidR="00E9169A">
        <w:rPr>
          <w:rFonts w:ascii="Times New Roman" w:hAnsi="Times New Roman" w:cs="Times New Roman"/>
          <w:sz w:val="24"/>
          <w:szCs w:val="24"/>
        </w:rPr>
        <w:t>, p</w:t>
      </w:r>
      <w:r w:rsidR="00726E61">
        <w:rPr>
          <w:rFonts w:ascii="Times New Roman" w:hAnsi="Times New Roman" w:cs="Times New Roman"/>
          <w:sz w:val="24"/>
          <w:szCs w:val="24"/>
        </w:rPr>
        <w:t>resumab</w:t>
      </w:r>
      <w:r w:rsidR="00E9169A">
        <w:rPr>
          <w:rFonts w:ascii="Times New Roman" w:hAnsi="Times New Roman" w:cs="Times New Roman"/>
          <w:sz w:val="24"/>
          <w:szCs w:val="24"/>
        </w:rPr>
        <w:t>ly also via cell density</w:t>
      </w:r>
      <w:r w:rsidR="00F71B4F" w:rsidRPr="007F34A7">
        <w:rPr>
          <w:rFonts w:ascii="Times New Roman" w:hAnsi="Times New Roman" w:cs="Times New Roman"/>
          <w:sz w:val="24"/>
          <w:szCs w:val="24"/>
        </w:rPr>
        <w:t xml:space="preserve"> </w:t>
      </w:r>
      <w:r w:rsidR="008F15CC">
        <w:rPr>
          <w:rFonts w:ascii="Times New Roman" w:hAnsi="Times New Roman" w:cs="Times New Roman"/>
          <w:sz w:val="24"/>
          <w:szCs w:val="24"/>
        </w:rPr>
        <w:fldChar w:fldCharType="begin">
          <w:fldData xml:space="preserve">PEVuZE5vdGU+PENpdGU+PEF1dGhvcj5MZWxlPC9BdXRob3I+PFllYXI+MjAxMTwvWWVhcj48UmVj
TnVtPjU2NzwvUmVjTnVtPjxEaXNwbGF5VGV4dD4oPHN0eWxlIGZhY2U9Iml0YWxpYyI+MywgNDwv
c3R5bGU+KTwvRGlzcGxheVRleHQ+PHJlY29yZD48cmVjLW51bWJlcj41Njc8L3JlYy1udW1iZXI+
PGZvcmVpZ24ta2V5cz48a2V5IGFwcD0iRU4iIGRiLWlkPSI1MGYwYWQwMnJmZjVhdWVwcDBoeHA5
ejd2cnZhYWRkeHdmNTIiIHRpbWVzdGFtcD0iMTUxMjk5ODM5OCI+NTY3PC9rZXk+PC9mb3JlaWdu
LWtleXM+PHJlZi10eXBlIG5hbWU9IkpvdXJuYWwgQXJ0aWNsZSI+MTc8L3JlZi10eXBlPjxjb250
cmlidXRvcnM+PGF1dGhvcnM+PGF1dGhvcj5MZWxlLCBVLiBOLjwvYXV0aG9yPjxhdXRob3I+QmFp
ZywgVS4gSS48L2F1dGhvcj48YXV0aG9yPldhdHZlLCBNLiBHLjwvYXV0aG9yPjwvYXV0aG9ycz48
L2NvbnRyaWJ1dG9ycz48dGl0bGVzPjx0aXRsZT5QaGVub3R5cGljIFBsYXN0aWNpdHkgYW5kIEVm
ZmVjdHMgb2YgU2VsZWN0aW9uIG9uIENlbGwgRGl2aXNpb24gU3ltbWV0cnkgaW4gRXNjaGVyaWNo
aWEgY29saTwvdGl0bGU+PHNlY29uZGFyeS10aXRsZT5QbG9zIE9uZTwvc2Vjb25kYXJ5LXRpdGxl
PjwvdGl0bGVzPjxwZXJpb2RpY2FsPjxmdWxsLXRpdGxlPlBsb3MgT25lPC9mdWxsLXRpdGxlPjwv
cGVyaW9kaWNhbD48dm9sdW1lPjY8L3ZvbHVtZT48bnVtYmVyPjE8L251bWJlcj48ZGF0ZXM+PHll
YXI+MjAxMTwveWVhcj48cHViLWRhdGVzPjxkYXRlPkphbjwvZGF0ZT48L3B1Yi1kYXRlcz48L2Rh
dGVzPjxpc2JuPjE5MzItNjIwMzwvaXNibj48YWNjZXNzaW9uLW51bT5XT1M6MDAwMjg2NTEzMTAw
MDAyPC9hY2Nlc3Npb24tbnVtPjx1cmxzPjxyZWxhdGVkLXVybHM+PHVybD4mbHQ7R28gdG8gSVNJ
Jmd0OzovL1dPUzowMDAyODY1MTMxMDAwMDI8L3VybD48L3JlbGF0ZWQtdXJscz48L3VybHM+PGN1
c3RvbTc+ZTE0NTE2PC9jdXN0b203PjxlbGVjdHJvbmljLXJlc291cmNlLW51bT4xMC4xMzcxL2pv
dXJuYWwucG9uZS4wMDE0NTE2PC9lbGVjdHJvbmljLXJlc291cmNlLW51bT48L3JlY29yZD48L0Np
dGU+PENpdGU+PEF1dGhvcj5MZW9ub3Y8L0F1dGhvcj48WWVhcj4yMDE3PC9ZZWFyPjxSZWNOdW0+
NTY2PC9SZWNOdW0+PHJlY29yZD48cmVjLW51bWJlcj41NjY8L3JlYy1udW1iZXI+PGZvcmVpZ24t
a2V5cz48a2V5IGFwcD0iRU4iIGRiLWlkPSI1MGYwYWQwMnJmZjVhdWVwcDBoeHA5ejd2cnZhYWRk
eHdmNTIiIHRpbWVzdGFtcD0iMTUxMjk5ODM0NyI+NTY2PC9rZXk+PC9mb3JlaWduLWtleXM+PHJl
Zi10eXBlIG5hbWU9IkpvdXJuYWwgQXJ0aWNsZSI+MTc8L3JlZi10eXBlPjxjb250cmlidXRvcnM+
PGF1dGhvcnM+PGF1dGhvcj5MZW9ub3YsIEEuPC9hdXRob3I+PGF1dGhvcj5GZWxkbWFuLCBSLjwv
YXV0aG9yPjxhdXRob3I+UGlhbm8sIEEuPC9hdXRob3I+PGF1dGhvcj5BcmxpYS1DaW9tbW8sIEEu
PC9hdXRob3I+PGF1dGhvcj5MdXRjaG1hbiwgVi48L2F1dGhvcj48YXV0aG9yPkFobWFkaSwgTS48
L2F1dGhvcj48YXV0aG9yPkVsc2FzZXIsIFMuPC9hdXRob3I+PGF1dGhvcj5GYWtpbSwgSC48L2F1
dGhvcj48YXV0aG9yPkhlc2htYXRpLU1vZ2hhZGRhbSwgTS48L2F1dGhvcj48YXV0aG9yPkh1c3Nh
aW4sIEEuPC9hdXRob3I+PGF1dGhvcj5PcmZhbGksIFMuPC9hdXRob3I+PGF1dGhvcj5SYWplbiwg
SC48L2F1dGhvcj48YXV0aG9yPlJvb2ZpZ2FyaS1Fc2ZhaGFuaSwgTi48L2F1dGhvcj48YXV0aG9y
PlJvc2FuZWxsaSwgTC48L2F1dGhvcj48YXV0aG9yPlRpdG9yZW5rbywgVi4gSS48L2F1dGhvcj48
L2F1dGhvcnM+PC9jb250cmlidXRvcnM+PHRpdGxlcz48dGl0bGU+Q2Fsb3JpYyByZXN0cmljdGlv
biBleHRlbmRzIHllYXN0IGNocm9ub2xvZ2ljYWwgbGlmZXNwYW4gdmlhIGEgbWVjaGFuaXNtIGxp
bmtpbmcgY2VsbHVsYXIgYWdpbmcgdG8gY2VsbCBjeWNsZSByZWd1bGF0aW9uLCBtYWludGVuYW5j
ZSBvZiBhIHF1aWVzY2VudCBzdGF0ZSwgZW50cnkgaW50byBhIG5vbi1xdWllc2NlbnQgc3RhdGUg
YW5kIHN1cnZpdmFsIGluIHRoZSBub24tcXVpZXNjZW50IHN0YXRlPC90aXRsZT48c2Vjb25kYXJ5
LXRpdGxlPk9uY290YXJnZXQ8L3NlY29uZGFyeS10aXRsZT48L3RpdGxlcz48cGVyaW9kaWNhbD48
ZnVsbC10aXRsZT5PbmNvdGFyZ2V0PC9mdWxsLXRpdGxlPjwvcGVyaW9kaWNhbD48cGFnZXM+Njkz
MjgtNjkzNTA8L3BhZ2VzPjx2b2x1bWU+ODwvdm9sdW1lPjxudW1iZXI+NDE8L251bWJlcj48ZGF0
ZXM+PHllYXI+MjAxNzwveWVhcj48cHViLWRhdGVzPjxkYXRlPlNlcDwvZGF0ZT48L3B1Yi1kYXRl
cz48L2RhdGVzPjxpc2JuPjE5NDktMjU1MzwvaXNibj48YWNjZXNzaW9uLW51bT5XT1M6MDAwNDEx
MTUzMzAwMDEzPC9hY2Nlc3Npb24tbnVtPjx1cmxzPjxyZWxhdGVkLXVybHM+PHVybD4mbHQ7R28g
dG8gSVNJJmd0OzovL1dPUzowMDA0MTExNTMzMDAwMTM8L3VybD48L3JlbGF0ZWQtdXJscz48L3Vy
bHM+PGVsZWN0cm9uaWMtcmVzb3VyY2UtbnVtPjEwLjE4NjMyL29uY290YXJnZXQuMjA2MTQ8L2Vs
ZWN0cm9uaWMtcmVzb3VyY2UtbnVtPjwvcmVjb3JkPjwvQ2l0ZT48L0VuZE5vdGU+AG==
</w:fldData>
        </w:fldChar>
      </w:r>
      <w:r w:rsidR="008F15CC">
        <w:rPr>
          <w:rFonts w:ascii="Times New Roman" w:hAnsi="Times New Roman" w:cs="Times New Roman"/>
          <w:sz w:val="24"/>
          <w:szCs w:val="24"/>
        </w:rPr>
        <w:instrText xml:space="preserve"> ADDIN EN.CITE </w:instrText>
      </w:r>
      <w:r w:rsidR="008F15CC">
        <w:rPr>
          <w:rFonts w:ascii="Times New Roman" w:hAnsi="Times New Roman" w:cs="Times New Roman"/>
          <w:sz w:val="24"/>
          <w:szCs w:val="24"/>
        </w:rPr>
        <w:fldChar w:fldCharType="begin">
          <w:fldData xml:space="preserve">PEVuZE5vdGU+PENpdGU+PEF1dGhvcj5MZWxlPC9BdXRob3I+PFllYXI+MjAxMTwvWWVhcj48UmVj
TnVtPjU2NzwvUmVjTnVtPjxEaXNwbGF5VGV4dD4oPHN0eWxlIGZhY2U9Iml0YWxpYyI+MywgNDwv
c3R5bGU+KTwvRGlzcGxheVRleHQ+PHJlY29yZD48cmVjLW51bWJlcj41Njc8L3JlYy1udW1iZXI+
PGZvcmVpZ24ta2V5cz48a2V5IGFwcD0iRU4iIGRiLWlkPSI1MGYwYWQwMnJmZjVhdWVwcDBoeHA5
ejd2cnZhYWRkeHdmNTIiIHRpbWVzdGFtcD0iMTUxMjk5ODM5OCI+NTY3PC9rZXk+PC9mb3JlaWdu
LWtleXM+PHJlZi10eXBlIG5hbWU9IkpvdXJuYWwgQXJ0aWNsZSI+MTc8L3JlZi10eXBlPjxjb250
cmlidXRvcnM+PGF1dGhvcnM+PGF1dGhvcj5MZWxlLCBVLiBOLjwvYXV0aG9yPjxhdXRob3I+QmFp
ZywgVS4gSS48L2F1dGhvcj48YXV0aG9yPldhdHZlLCBNLiBHLjwvYXV0aG9yPjwvYXV0aG9ycz48
L2NvbnRyaWJ1dG9ycz48dGl0bGVzPjx0aXRsZT5QaGVub3R5cGljIFBsYXN0aWNpdHkgYW5kIEVm
ZmVjdHMgb2YgU2VsZWN0aW9uIG9uIENlbGwgRGl2aXNpb24gU3ltbWV0cnkgaW4gRXNjaGVyaWNo
aWEgY29saTwvdGl0bGU+PHNlY29uZGFyeS10aXRsZT5QbG9zIE9uZTwvc2Vjb25kYXJ5LXRpdGxl
PjwvdGl0bGVzPjxwZXJpb2RpY2FsPjxmdWxsLXRpdGxlPlBsb3MgT25lPC9mdWxsLXRpdGxlPjwv
cGVyaW9kaWNhbD48dm9sdW1lPjY8L3ZvbHVtZT48bnVtYmVyPjE8L251bWJlcj48ZGF0ZXM+PHll
YXI+MjAxMTwveWVhcj48cHViLWRhdGVzPjxkYXRlPkphbjwvZGF0ZT48L3B1Yi1kYXRlcz48L2Rh
dGVzPjxpc2JuPjE5MzItNjIwMzwvaXNibj48YWNjZXNzaW9uLW51bT5XT1M6MDAwMjg2NTEzMTAw
MDAyPC9hY2Nlc3Npb24tbnVtPjx1cmxzPjxyZWxhdGVkLXVybHM+PHVybD4mbHQ7R28gdG8gSVNJ
Jmd0OzovL1dPUzowMDAyODY1MTMxMDAwMDI8L3VybD48L3JlbGF0ZWQtdXJscz48L3VybHM+PGN1
c3RvbTc+ZTE0NTE2PC9jdXN0b203PjxlbGVjdHJvbmljLXJlc291cmNlLW51bT4xMC4xMzcxL2pv
dXJuYWwucG9uZS4wMDE0NTE2PC9lbGVjdHJvbmljLXJlc291cmNlLW51bT48L3JlY29yZD48L0Np
dGU+PENpdGU+PEF1dGhvcj5MZW9ub3Y8L0F1dGhvcj48WWVhcj4yMDE3PC9ZZWFyPjxSZWNOdW0+
NTY2PC9SZWNOdW0+PHJlY29yZD48cmVjLW51bWJlcj41NjY8L3JlYy1udW1iZXI+PGZvcmVpZ24t
a2V5cz48a2V5IGFwcD0iRU4iIGRiLWlkPSI1MGYwYWQwMnJmZjVhdWVwcDBoeHA5ejd2cnZhYWRk
eHdmNTIiIHRpbWVzdGFtcD0iMTUxMjk5ODM0NyI+NTY2PC9rZXk+PC9mb3JlaWduLWtleXM+PHJl
Zi10eXBlIG5hbWU9IkpvdXJuYWwgQXJ0aWNsZSI+MTc8L3JlZi10eXBlPjxjb250cmlidXRvcnM+
PGF1dGhvcnM+PGF1dGhvcj5MZW9ub3YsIEEuPC9hdXRob3I+PGF1dGhvcj5GZWxkbWFuLCBSLjwv
YXV0aG9yPjxhdXRob3I+UGlhbm8sIEEuPC9hdXRob3I+PGF1dGhvcj5BcmxpYS1DaW9tbW8sIEEu
PC9hdXRob3I+PGF1dGhvcj5MdXRjaG1hbiwgVi48L2F1dGhvcj48YXV0aG9yPkFobWFkaSwgTS48
L2F1dGhvcj48YXV0aG9yPkVsc2FzZXIsIFMuPC9hdXRob3I+PGF1dGhvcj5GYWtpbSwgSC48L2F1
dGhvcj48YXV0aG9yPkhlc2htYXRpLU1vZ2hhZGRhbSwgTS48L2F1dGhvcj48YXV0aG9yPkh1c3Nh
aW4sIEEuPC9hdXRob3I+PGF1dGhvcj5PcmZhbGksIFMuPC9hdXRob3I+PGF1dGhvcj5SYWplbiwg
SC48L2F1dGhvcj48YXV0aG9yPlJvb2ZpZ2FyaS1Fc2ZhaGFuaSwgTi48L2F1dGhvcj48YXV0aG9y
PlJvc2FuZWxsaSwgTC48L2F1dGhvcj48YXV0aG9yPlRpdG9yZW5rbywgVi4gSS48L2F1dGhvcj48
L2F1dGhvcnM+PC9jb250cmlidXRvcnM+PHRpdGxlcz48dGl0bGU+Q2Fsb3JpYyByZXN0cmljdGlv
biBleHRlbmRzIHllYXN0IGNocm9ub2xvZ2ljYWwgbGlmZXNwYW4gdmlhIGEgbWVjaGFuaXNtIGxp
bmtpbmcgY2VsbHVsYXIgYWdpbmcgdG8gY2VsbCBjeWNsZSByZWd1bGF0aW9uLCBtYWludGVuYW5j
ZSBvZiBhIHF1aWVzY2VudCBzdGF0ZSwgZW50cnkgaW50byBhIG5vbi1xdWllc2NlbnQgc3RhdGUg
YW5kIHN1cnZpdmFsIGluIHRoZSBub24tcXVpZXNjZW50IHN0YXRlPC90aXRsZT48c2Vjb25kYXJ5
LXRpdGxlPk9uY290YXJnZXQ8L3NlY29uZGFyeS10aXRsZT48L3RpdGxlcz48cGVyaW9kaWNhbD48
ZnVsbC10aXRsZT5PbmNvdGFyZ2V0PC9mdWxsLXRpdGxlPjwvcGVyaW9kaWNhbD48cGFnZXM+Njkz
MjgtNjkzNTA8L3BhZ2VzPjx2b2x1bWU+ODwvdm9sdW1lPjxudW1iZXI+NDE8L251bWJlcj48ZGF0
ZXM+PHllYXI+MjAxNzwveWVhcj48cHViLWRhdGVzPjxkYXRlPlNlcDwvZGF0ZT48L3B1Yi1kYXRl
cz48L2RhdGVzPjxpc2JuPjE5NDktMjU1MzwvaXNibj48YWNjZXNzaW9uLW51bT5XT1M6MDAwNDEx
MTUzMzAwMDEzPC9hY2Nlc3Npb24tbnVtPjx1cmxzPjxyZWxhdGVkLXVybHM+PHVybD4mbHQ7R28g
dG8gSVNJJmd0OzovL1dPUzowMDA0MTExNTMzMDAwMTM8L3VybD48L3JlbGF0ZWQtdXJscz48L3Vy
bHM+PGVsZWN0cm9uaWMtcmVzb3VyY2UtbnVtPjEwLjE4NjMyL29uY290YXJnZXQuMjA2MTQ8L2Vs
ZWN0cm9uaWMtcmVzb3VyY2UtbnVtPjwvcmVjb3JkPjwvQ2l0ZT48L0VuZE5vdGU+AG==
</w:fldData>
        </w:fldChar>
      </w:r>
      <w:r w:rsidR="008F15CC">
        <w:rPr>
          <w:rFonts w:ascii="Times New Roman" w:hAnsi="Times New Roman" w:cs="Times New Roman"/>
          <w:sz w:val="24"/>
          <w:szCs w:val="24"/>
        </w:rPr>
        <w:instrText xml:space="preserve"> ADDIN EN.CITE.DATA </w:instrText>
      </w:r>
      <w:r w:rsidR="008F15CC">
        <w:rPr>
          <w:rFonts w:ascii="Times New Roman" w:hAnsi="Times New Roman" w:cs="Times New Roman"/>
          <w:sz w:val="24"/>
          <w:szCs w:val="24"/>
        </w:rPr>
      </w:r>
      <w:r w:rsidR="008F15CC">
        <w:rPr>
          <w:rFonts w:ascii="Times New Roman" w:hAnsi="Times New Roman" w:cs="Times New Roman"/>
          <w:sz w:val="24"/>
          <w:szCs w:val="24"/>
        </w:rPr>
        <w:fldChar w:fldCharType="end"/>
      </w:r>
      <w:r w:rsidR="008F15CC">
        <w:rPr>
          <w:rFonts w:ascii="Times New Roman" w:hAnsi="Times New Roman" w:cs="Times New Roman"/>
          <w:sz w:val="24"/>
          <w:szCs w:val="24"/>
        </w:rPr>
      </w:r>
      <w:r w:rsidR="008F15CC">
        <w:rPr>
          <w:rFonts w:ascii="Times New Roman" w:hAnsi="Times New Roman" w:cs="Times New Roman"/>
          <w:sz w:val="24"/>
          <w:szCs w:val="24"/>
        </w:rPr>
        <w:fldChar w:fldCharType="separate"/>
      </w:r>
      <w:r w:rsidR="008F15CC">
        <w:rPr>
          <w:rFonts w:ascii="Times New Roman" w:hAnsi="Times New Roman" w:cs="Times New Roman"/>
          <w:noProof/>
          <w:sz w:val="24"/>
          <w:szCs w:val="24"/>
        </w:rPr>
        <w:t>(</w:t>
      </w:r>
      <w:r w:rsidR="008F15CC" w:rsidRPr="008F15CC">
        <w:rPr>
          <w:rFonts w:ascii="Times New Roman" w:hAnsi="Times New Roman" w:cs="Times New Roman"/>
          <w:i/>
          <w:noProof/>
          <w:sz w:val="24"/>
          <w:szCs w:val="24"/>
        </w:rPr>
        <w:t>3, 4</w:t>
      </w:r>
      <w:r w:rsidR="008F15CC">
        <w:rPr>
          <w:rFonts w:ascii="Times New Roman" w:hAnsi="Times New Roman" w:cs="Times New Roman"/>
          <w:noProof/>
          <w:sz w:val="24"/>
          <w:szCs w:val="24"/>
        </w:rPr>
        <w:t>)</w:t>
      </w:r>
      <w:r w:rsidR="008F15CC">
        <w:rPr>
          <w:rFonts w:ascii="Times New Roman" w:hAnsi="Times New Roman" w:cs="Times New Roman"/>
          <w:sz w:val="24"/>
          <w:szCs w:val="24"/>
        </w:rPr>
        <w:fldChar w:fldCharType="end"/>
      </w:r>
      <w:r w:rsidR="00F71B4F" w:rsidRPr="007F34A7">
        <w:rPr>
          <w:rFonts w:ascii="Times New Roman" w:hAnsi="Times New Roman" w:cs="Times New Roman"/>
          <w:sz w:val="24"/>
          <w:szCs w:val="24"/>
        </w:rPr>
        <w:t>.</w:t>
      </w:r>
      <w:r w:rsidR="002D36E5" w:rsidRPr="007F34A7">
        <w:rPr>
          <w:rFonts w:ascii="Times New Roman" w:hAnsi="Times New Roman" w:cs="Times New Roman"/>
          <w:sz w:val="24"/>
          <w:szCs w:val="24"/>
        </w:rPr>
        <w:t xml:space="preserve"> </w:t>
      </w:r>
      <w:r w:rsidR="00A05731" w:rsidRPr="007F34A7">
        <w:rPr>
          <w:rFonts w:ascii="Times New Roman" w:hAnsi="Times New Roman" w:cs="Times New Roman"/>
          <w:sz w:val="24"/>
          <w:szCs w:val="24"/>
        </w:rPr>
        <w:t xml:space="preserve">We </w:t>
      </w:r>
      <w:r w:rsidR="00C17C98" w:rsidRPr="007F34A7">
        <w:rPr>
          <w:rFonts w:ascii="Times New Roman" w:hAnsi="Times New Roman" w:cs="Times New Roman"/>
          <w:sz w:val="24"/>
          <w:szCs w:val="24"/>
        </w:rPr>
        <w:t>reason</w:t>
      </w:r>
      <w:r w:rsidR="008135F9" w:rsidRPr="007F34A7">
        <w:rPr>
          <w:rFonts w:ascii="Times New Roman" w:hAnsi="Times New Roman" w:cs="Times New Roman"/>
          <w:sz w:val="24"/>
          <w:szCs w:val="24"/>
        </w:rPr>
        <w:t xml:space="preserve"> that</w:t>
      </w:r>
      <w:r w:rsidR="000F2B4B" w:rsidRPr="007F34A7">
        <w:rPr>
          <w:rFonts w:ascii="Times New Roman" w:hAnsi="Times New Roman" w:cs="Times New Roman"/>
          <w:sz w:val="24"/>
          <w:szCs w:val="24"/>
        </w:rPr>
        <w:t xml:space="preserve"> th</w:t>
      </w:r>
      <w:r w:rsidR="005459D5">
        <w:rPr>
          <w:rFonts w:ascii="Times New Roman" w:hAnsi="Times New Roman" w:cs="Times New Roman"/>
          <w:sz w:val="24"/>
          <w:szCs w:val="24"/>
        </w:rPr>
        <w:t>os</w:t>
      </w:r>
      <w:r w:rsidR="000F2B4B" w:rsidRPr="007F34A7">
        <w:rPr>
          <w:rFonts w:ascii="Times New Roman" w:hAnsi="Times New Roman" w:cs="Times New Roman"/>
          <w:sz w:val="24"/>
          <w:szCs w:val="24"/>
        </w:rPr>
        <w:t>e</w:t>
      </w:r>
      <w:r w:rsidR="00A05731" w:rsidRPr="007F34A7">
        <w:rPr>
          <w:rFonts w:ascii="Times New Roman" w:hAnsi="Times New Roman" w:cs="Times New Roman"/>
          <w:sz w:val="24"/>
          <w:szCs w:val="24"/>
        </w:rPr>
        <w:t xml:space="preserve"> </w:t>
      </w:r>
      <w:r w:rsidR="00A02557">
        <w:rPr>
          <w:rFonts w:ascii="Times New Roman" w:hAnsi="Times New Roman" w:cs="Times New Roman"/>
          <w:sz w:val="24"/>
          <w:szCs w:val="24"/>
        </w:rPr>
        <w:t>two independent findings</w:t>
      </w:r>
      <w:r w:rsidR="005A6997">
        <w:rPr>
          <w:rFonts w:ascii="Times New Roman" w:hAnsi="Times New Roman" w:cs="Times New Roman"/>
          <w:sz w:val="24"/>
          <w:szCs w:val="24"/>
        </w:rPr>
        <w:t>,</w:t>
      </w:r>
      <w:r w:rsidR="00A02557">
        <w:rPr>
          <w:rFonts w:ascii="Times New Roman" w:hAnsi="Times New Roman" w:cs="Times New Roman"/>
          <w:sz w:val="24"/>
          <w:szCs w:val="24"/>
        </w:rPr>
        <w:t xml:space="preserve"> </w:t>
      </w:r>
      <w:r w:rsidR="00A05731" w:rsidRPr="007F34A7">
        <w:rPr>
          <w:rFonts w:ascii="Times New Roman" w:hAnsi="Times New Roman" w:cs="Times New Roman"/>
          <w:sz w:val="24"/>
          <w:szCs w:val="24"/>
        </w:rPr>
        <w:t xml:space="preserve">reduced mutation rate under </w:t>
      </w:r>
      <w:r w:rsidR="00087671" w:rsidRPr="007F34A7">
        <w:rPr>
          <w:rFonts w:ascii="Times New Roman" w:hAnsi="Times New Roman" w:cs="Times New Roman"/>
          <w:sz w:val="24"/>
          <w:szCs w:val="24"/>
        </w:rPr>
        <w:t>high-</w:t>
      </w:r>
      <w:r w:rsidR="003627F9" w:rsidRPr="007F34A7">
        <w:rPr>
          <w:rFonts w:ascii="Times New Roman" w:hAnsi="Times New Roman" w:cs="Times New Roman"/>
          <w:sz w:val="24"/>
          <w:szCs w:val="24"/>
        </w:rPr>
        <w:t>density</w:t>
      </w:r>
      <w:r w:rsidR="00A05731" w:rsidRPr="007F34A7">
        <w:rPr>
          <w:rFonts w:ascii="Times New Roman" w:hAnsi="Times New Roman" w:cs="Times New Roman"/>
          <w:sz w:val="24"/>
          <w:szCs w:val="24"/>
        </w:rPr>
        <w:t xml:space="preserve"> conditions</w:t>
      </w:r>
      <w:r w:rsidR="00087671" w:rsidRPr="007F34A7">
        <w:rPr>
          <w:rFonts w:ascii="Times New Roman" w:hAnsi="Times New Roman" w:cs="Times New Roman"/>
          <w:sz w:val="24"/>
          <w:szCs w:val="24"/>
        </w:rPr>
        <w:t xml:space="preserve"> </w:t>
      </w:r>
      <w:r w:rsidR="004C1166">
        <w:rPr>
          <w:rFonts w:ascii="Times New Roman" w:hAnsi="Times New Roman" w:cs="Times New Roman"/>
          <w:sz w:val="24"/>
          <w:szCs w:val="24"/>
        </w:rPr>
        <w:fldChar w:fldCharType="begin"/>
      </w:r>
      <w:r w:rsidR="004C1166">
        <w:rPr>
          <w:rFonts w:ascii="Times New Roman" w:hAnsi="Times New Roman" w:cs="Times New Roman"/>
          <w:sz w:val="24"/>
          <w:szCs w:val="24"/>
        </w:rPr>
        <w:instrText xml:space="preserve"> ADDIN EN.CITE &lt;EndNote&gt;&lt;Cite&gt;&lt;Author&gt;Krasovec&lt;/Author&gt;&lt;Year&gt;2017&lt;/Year&gt;&lt;RecNum&gt;565&lt;/RecNum&gt;&lt;DisplayText&gt;(&lt;style face="italic"&gt;2&lt;/style&gt;)&lt;/DisplayText&gt;&lt;record&gt;&lt;rec-number&gt;565&lt;/rec-number&gt;&lt;foreign-keys&gt;&lt;key app="EN" db-id="50f0ad02rff5auepp0hxp9z7vrvaaddxwf52" timestamp="1512998295"&gt;565&lt;/key&gt;&lt;/foreign-keys&gt;&lt;ref-type name="Journal Article"&gt;17&lt;/ref-type&gt;&lt;contributors&gt;&lt;authors&gt;&lt;author&gt;Krasovec, R.&lt;/author&gt;&lt;author&gt;Richards, H.&lt;/author&gt;&lt;author&gt;Gifford, D. R.&lt;/author&gt;&lt;author&gt;Hatcher, C.&lt;/author&gt;&lt;author&gt;Faulkner, K. J.&lt;/author&gt;&lt;author&gt;Belavkin, R. V.&lt;/author&gt;&lt;author&gt;Channon, A.&lt;/author&gt;&lt;author&gt;Aston, E.&lt;/author&gt;&lt;author&gt;McBain, A. J.&lt;/author&gt;&lt;author&gt;Knight, C. G.&lt;/author&gt;&lt;/authors&gt;&lt;/contributors&gt;&lt;titles&gt;&lt;title&gt;Spontaneous mutation rate is a plastic trait associated with population density across domains of life&lt;/title&gt;&lt;secondary-title&gt;Plos Biology&lt;/secondary-title&gt;&lt;/titles&gt;&lt;periodical&gt;&lt;full-title&gt;Plos Biology&lt;/full-title&gt;&lt;/periodical&gt;&lt;volume&gt;15&lt;/volume&gt;&lt;number&gt;8&lt;/number&gt;&lt;dates&gt;&lt;year&gt;2017&lt;/year&gt;&lt;pub-dates&gt;&lt;date&gt;Aug&lt;/date&gt;&lt;/pub-dates&gt;&lt;/dates&gt;&lt;isbn&gt;1545-7885&lt;/isbn&gt;&lt;accession-num&gt;WOS:000408756200017&lt;/accession-num&gt;&lt;urls&gt;&lt;related-urls&gt;&lt;url&gt;&amp;lt;Go to ISI&amp;gt;://WOS:000408756200017&lt;/url&gt;&lt;/related-urls&gt;&lt;/urls&gt;&lt;custom7&gt;e2002731&lt;/custom7&gt;&lt;electronic-resource-num&gt;10.1371/journal.pbio.2002731&lt;/electronic-resource-num&gt;&lt;/record&gt;&lt;/Cite&gt;&lt;/EndNote&gt;</w:instrText>
      </w:r>
      <w:r w:rsidR="004C1166">
        <w:rPr>
          <w:rFonts w:ascii="Times New Roman" w:hAnsi="Times New Roman" w:cs="Times New Roman"/>
          <w:sz w:val="24"/>
          <w:szCs w:val="24"/>
        </w:rPr>
        <w:fldChar w:fldCharType="separate"/>
      </w:r>
      <w:r w:rsidR="004C1166">
        <w:rPr>
          <w:rFonts w:ascii="Times New Roman" w:hAnsi="Times New Roman" w:cs="Times New Roman"/>
          <w:noProof/>
          <w:sz w:val="24"/>
          <w:szCs w:val="24"/>
        </w:rPr>
        <w:t>(</w:t>
      </w:r>
      <w:r w:rsidR="004C1166" w:rsidRPr="004C1166">
        <w:rPr>
          <w:rFonts w:ascii="Times New Roman" w:hAnsi="Times New Roman" w:cs="Times New Roman"/>
          <w:i/>
          <w:noProof/>
          <w:sz w:val="24"/>
          <w:szCs w:val="24"/>
        </w:rPr>
        <w:t>2</w:t>
      </w:r>
      <w:r w:rsidR="004C1166">
        <w:rPr>
          <w:rFonts w:ascii="Times New Roman" w:hAnsi="Times New Roman" w:cs="Times New Roman"/>
          <w:noProof/>
          <w:sz w:val="24"/>
          <w:szCs w:val="24"/>
        </w:rPr>
        <w:t>)</w:t>
      </w:r>
      <w:r w:rsidR="004C1166">
        <w:rPr>
          <w:rFonts w:ascii="Times New Roman" w:hAnsi="Times New Roman" w:cs="Times New Roman"/>
          <w:sz w:val="24"/>
          <w:szCs w:val="24"/>
        </w:rPr>
        <w:fldChar w:fldCharType="end"/>
      </w:r>
      <w:r w:rsidR="003627F9" w:rsidRPr="007F34A7">
        <w:rPr>
          <w:rFonts w:ascii="Times New Roman" w:hAnsi="Times New Roman" w:cs="Times New Roman"/>
          <w:sz w:val="24"/>
          <w:szCs w:val="24"/>
        </w:rPr>
        <w:t xml:space="preserve"> </w:t>
      </w:r>
      <w:r w:rsidR="00A02557">
        <w:rPr>
          <w:rFonts w:ascii="Times New Roman" w:hAnsi="Times New Roman" w:cs="Times New Roman"/>
          <w:sz w:val="24"/>
          <w:szCs w:val="24"/>
        </w:rPr>
        <w:t xml:space="preserve">and </w:t>
      </w:r>
      <w:r w:rsidR="00087671" w:rsidRPr="007F34A7">
        <w:rPr>
          <w:rFonts w:ascii="Times New Roman" w:hAnsi="Times New Roman" w:cs="Times New Roman"/>
          <w:sz w:val="24"/>
          <w:szCs w:val="24"/>
        </w:rPr>
        <w:t>increased asymmetry under</w:t>
      </w:r>
      <w:r w:rsidR="00C20E76" w:rsidRPr="007F34A7">
        <w:rPr>
          <w:rFonts w:ascii="Times New Roman" w:hAnsi="Times New Roman" w:cs="Times New Roman"/>
          <w:sz w:val="24"/>
          <w:szCs w:val="24"/>
        </w:rPr>
        <w:t xml:space="preserve"> those conditions </w:t>
      </w:r>
      <w:r w:rsidR="008F15CC">
        <w:rPr>
          <w:rFonts w:ascii="Times New Roman" w:hAnsi="Times New Roman" w:cs="Times New Roman"/>
          <w:sz w:val="24"/>
          <w:szCs w:val="24"/>
        </w:rPr>
        <w:fldChar w:fldCharType="begin">
          <w:fldData xml:space="preserve">PEVuZE5vdGU+PENpdGU+PEF1dGhvcj5MZWxlPC9BdXRob3I+PFllYXI+MjAxMTwvWWVhcj48UmVj
TnVtPjU2NzwvUmVjTnVtPjxEaXNwbGF5VGV4dD4oPHN0eWxlIGZhY2U9Iml0YWxpYyI+MywgNDwv
c3R5bGU+KTwvRGlzcGxheVRleHQ+PHJlY29yZD48cmVjLW51bWJlcj41Njc8L3JlYy1udW1iZXI+
PGZvcmVpZ24ta2V5cz48a2V5IGFwcD0iRU4iIGRiLWlkPSI1MGYwYWQwMnJmZjVhdWVwcDBoeHA5
ejd2cnZhYWRkeHdmNTIiIHRpbWVzdGFtcD0iMTUxMjk5ODM5OCI+NTY3PC9rZXk+PC9mb3JlaWdu
LWtleXM+PHJlZi10eXBlIG5hbWU9IkpvdXJuYWwgQXJ0aWNsZSI+MTc8L3JlZi10eXBlPjxjb250
cmlidXRvcnM+PGF1dGhvcnM+PGF1dGhvcj5MZWxlLCBVLiBOLjwvYXV0aG9yPjxhdXRob3I+QmFp
ZywgVS4gSS48L2F1dGhvcj48YXV0aG9yPldhdHZlLCBNLiBHLjwvYXV0aG9yPjwvYXV0aG9ycz48
L2NvbnRyaWJ1dG9ycz48dGl0bGVzPjx0aXRsZT5QaGVub3R5cGljIFBsYXN0aWNpdHkgYW5kIEVm
ZmVjdHMgb2YgU2VsZWN0aW9uIG9uIENlbGwgRGl2aXNpb24gU3ltbWV0cnkgaW4gRXNjaGVyaWNo
aWEgY29saTwvdGl0bGU+PHNlY29uZGFyeS10aXRsZT5QbG9zIE9uZTwvc2Vjb25kYXJ5LXRpdGxl
PjwvdGl0bGVzPjxwZXJpb2RpY2FsPjxmdWxsLXRpdGxlPlBsb3MgT25lPC9mdWxsLXRpdGxlPjwv
cGVyaW9kaWNhbD48dm9sdW1lPjY8L3ZvbHVtZT48bnVtYmVyPjE8L251bWJlcj48ZGF0ZXM+PHll
YXI+MjAxMTwveWVhcj48cHViLWRhdGVzPjxkYXRlPkphbjwvZGF0ZT48L3B1Yi1kYXRlcz48L2Rh
dGVzPjxpc2JuPjE5MzItNjIwMzwvaXNibj48YWNjZXNzaW9uLW51bT5XT1M6MDAwMjg2NTEzMTAw
MDAyPC9hY2Nlc3Npb24tbnVtPjx1cmxzPjxyZWxhdGVkLXVybHM+PHVybD4mbHQ7R28gdG8gSVNJ
Jmd0OzovL1dPUzowMDAyODY1MTMxMDAwMDI8L3VybD48L3JlbGF0ZWQtdXJscz48L3VybHM+PGN1
c3RvbTc+ZTE0NTE2PC9jdXN0b203PjxlbGVjdHJvbmljLXJlc291cmNlLW51bT4xMC4xMzcxL2pv
dXJuYWwucG9uZS4wMDE0NTE2PC9lbGVjdHJvbmljLXJlc291cmNlLW51bT48L3JlY29yZD48L0Np
dGU+PENpdGU+PEF1dGhvcj5MZW9ub3Y8L0F1dGhvcj48WWVhcj4yMDE3PC9ZZWFyPjxSZWNOdW0+
NTY2PC9SZWNOdW0+PHJlY29yZD48cmVjLW51bWJlcj41NjY8L3JlYy1udW1iZXI+PGZvcmVpZ24t
a2V5cz48a2V5IGFwcD0iRU4iIGRiLWlkPSI1MGYwYWQwMnJmZjVhdWVwcDBoeHA5ejd2cnZhYWRk
eHdmNTIiIHRpbWVzdGFtcD0iMTUxMjk5ODM0NyI+NTY2PC9rZXk+PC9mb3JlaWduLWtleXM+PHJl
Zi10eXBlIG5hbWU9IkpvdXJuYWwgQXJ0aWNsZSI+MTc8L3JlZi10eXBlPjxjb250cmlidXRvcnM+
PGF1dGhvcnM+PGF1dGhvcj5MZW9ub3YsIEEuPC9hdXRob3I+PGF1dGhvcj5GZWxkbWFuLCBSLjwv
YXV0aG9yPjxhdXRob3I+UGlhbm8sIEEuPC9hdXRob3I+PGF1dGhvcj5BcmxpYS1DaW9tbW8sIEEu
PC9hdXRob3I+PGF1dGhvcj5MdXRjaG1hbiwgVi48L2F1dGhvcj48YXV0aG9yPkFobWFkaSwgTS48
L2F1dGhvcj48YXV0aG9yPkVsc2FzZXIsIFMuPC9hdXRob3I+PGF1dGhvcj5GYWtpbSwgSC48L2F1
dGhvcj48YXV0aG9yPkhlc2htYXRpLU1vZ2hhZGRhbSwgTS48L2F1dGhvcj48YXV0aG9yPkh1c3Nh
aW4sIEEuPC9hdXRob3I+PGF1dGhvcj5PcmZhbGksIFMuPC9hdXRob3I+PGF1dGhvcj5SYWplbiwg
SC48L2F1dGhvcj48YXV0aG9yPlJvb2ZpZ2FyaS1Fc2ZhaGFuaSwgTi48L2F1dGhvcj48YXV0aG9y
PlJvc2FuZWxsaSwgTC48L2F1dGhvcj48YXV0aG9yPlRpdG9yZW5rbywgVi4gSS48L2F1dGhvcj48
L2F1dGhvcnM+PC9jb250cmlidXRvcnM+PHRpdGxlcz48dGl0bGU+Q2Fsb3JpYyByZXN0cmljdGlv
biBleHRlbmRzIHllYXN0IGNocm9ub2xvZ2ljYWwgbGlmZXNwYW4gdmlhIGEgbWVjaGFuaXNtIGxp
bmtpbmcgY2VsbHVsYXIgYWdpbmcgdG8gY2VsbCBjeWNsZSByZWd1bGF0aW9uLCBtYWludGVuYW5j
ZSBvZiBhIHF1aWVzY2VudCBzdGF0ZSwgZW50cnkgaW50byBhIG5vbi1xdWllc2NlbnQgc3RhdGUg
YW5kIHN1cnZpdmFsIGluIHRoZSBub24tcXVpZXNjZW50IHN0YXRlPC90aXRsZT48c2Vjb25kYXJ5
LXRpdGxlPk9uY290YXJnZXQ8L3NlY29uZGFyeS10aXRsZT48L3RpdGxlcz48cGVyaW9kaWNhbD48
ZnVsbC10aXRsZT5PbmNvdGFyZ2V0PC9mdWxsLXRpdGxlPjwvcGVyaW9kaWNhbD48cGFnZXM+Njkz
MjgtNjkzNTA8L3BhZ2VzPjx2b2x1bWU+ODwvdm9sdW1lPjxudW1iZXI+NDE8L251bWJlcj48ZGF0
ZXM+PHllYXI+MjAxNzwveWVhcj48cHViLWRhdGVzPjxkYXRlPlNlcDwvZGF0ZT48L3B1Yi1kYXRl
cz48L2RhdGVzPjxpc2JuPjE5NDktMjU1MzwvaXNibj48YWNjZXNzaW9uLW51bT5XT1M6MDAwNDEx
MTUzMzAwMDEzPC9hY2Nlc3Npb24tbnVtPjx1cmxzPjxyZWxhdGVkLXVybHM+PHVybD4mbHQ7R28g
dG8gSVNJJmd0OzovL1dPUzowMDA0MTExNTMzMDAwMTM8L3VybD48L3JlbGF0ZWQtdXJscz48L3Vy
bHM+PGVsZWN0cm9uaWMtcmVzb3VyY2UtbnVtPjEwLjE4NjMyL29uY290YXJnZXQuMjA2MTQ8L2Vs
ZWN0cm9uaWMtcmVzb3VyY2UtbnVtPjwvcmVjb3JkPjwvQ2l0ZT48L0VuZE5vdGU+AG==
</w:fldData>
        </w:fldChar>
      </w:r>
      <w:r w:rsidR="008F15CC">
        <w:rPr>
          <w:rFonts w:ascii="Times New Roman" w:hAnsi="Times New Roman" w:cs="Times New Roman"/>
          <w:sz w:val="24"/>
          <w:szCs w:val="24"/>
        </w:rPr>
        <w:instrText xml:space="preserve"> ADDIN EN.CITE </w:instrText>
      </w:r>
      <w:r w:rsidR="008F15CC">
        <w:rPr>
          <w:rFonts w:ascii="Times New Roman" w:hAnsi="Times New Roman" w:cs="Times New Roman"/>
          <w:sz w:val="24"/>
          <w:szCs w:val="24"/>
        </w:rPr>
        <w:fldChar w:fldCharType="begin">
          <w:fldData xml:space="preserve">PEVuZE5vdGU+PENpdGU+PEF1dGhvcj5MZWxlPC9BdXRob3I+PFllYXI+MjAxMTwvWWVhcj48UmVj
TnVtPjU2NzwvUmVjTnVtPjxEaXNwbGF5VGV4dD4oPHN0eWxlIGZhY2U9Iml0YWxpYyI+MywgNDwv
c3R5bGU+KTwvRGlzcGxheVRleHQ+PHJlY29yZD48cmVjLW51bWJlcj41Njc8L3JlYy1udW1iZXI+
PGZvcmVpZ24ta2V5cz48a2V5IGFwcD0iRU4iIGRiLWlkPSI1MGYwYWQwMnJmZjVhdWVwcDBoeHA5
ejd2cnZhYWRkeHdmNTIiIHRpbWVzdGFtcD0iMTUxMjk5ODM5OCI+NTY3PC9rZXk+PC9mb3JlaWdu
LWtleXM+PHJlZi10eXBlIG5hbWU9IkpvdXJuYWwgQXJ0aWNsZSI+MTc8L3JlZi10eXBlPjxjb250
cmlidXRvcnM+PGF1dGhvcnM+PGF1dGhvcj5MZWxlLCBVLiBOLjwvYXV0aG9yPjxhdXRob3I+QmFp
ZywgVS4gSS48L2F1dGhvcj48YXV0aG9yPldhdHZlLCBNLiBHLjwvYXV0aG9yPjwvYXV0aG9ycz48
L2NvbnRyaWJ1dG9ycz48dGl0bGVzPjx0aXRsZT5QaGVub3R5cGljIFBsYXN0aWNpdHkgYW5kIEVm
ZmVjdHMgb2YgU2VsZWN0aW9uIG9uIENlbGwgRGl2aXNpb24gU3ltbWV0cnkgaW4gRXNjaGVyaWNo
aWEgY29saTwvdGl0bGU+PHNlY29uZGFyeS10aXRsZT5QbG9zIE9uZTwvc2Vjb25kYXJ5LXRpdGxl
PjwvdGl0bGVzPjxwZXJpb2RpY2FsPjxmdWxsLXRpdGxlPlBsb3MgT25lPC9mdWxsLXRpdGxlPjwv
cGVyaW9kaWNhbD48dm9sdW1lPjY8L3ZvbHVtZT48bnVtYmVyPjE8L251bWJlcj48ZGF0ZXM+PHll
YXI+MjAxMTwveWVhcj48cHViLWRhdGVzPjxkYXRlPkphbjwvZGF0ZT48L3B1Yi1kYXRlcz48L2Rh
dGVzPjxpc2JuPjE5MzItNjIwMzwvaXNibj48YWNjZXNzaW9uLW51bT5XT1M6MDAwMjg2NTEzMTAw
MDAyPC9hY2Nlc3Npb24tbnVtPjx1cmxzPjxyZWxhdGVkLXVybHM+PHVybD4mbHQ7R28gdG8gSVNJ
Jmd0OzovL1dPUzowMDAyODY1MTMxMDAwMDI8L3VybD48L3JlbGF0ZWQtdXJscz48L3VybHM+PGN1
c3RvbTc+ZTE0NTE2PC9jdXN0b203PjxlbGVjdHJvbmljLXJlc291cmNlLW51bT4xMC4xMzcxL2pv
dXJuYWwucG9uZS4wMDE0NTE2PC9lbGVjdHJvbmljLXJlc291cmNlLW51bT48L3JlY29yZD48L0Np
dGU+PENpdGU+PEF1dGhvcj5MZW9ub3Y8L0F1dGhvcj48WWVhcj4yMDE3PC9ZZWFyPjxSZWNOdW0+
NTY2PC9SZWNOdW0+PHJlY29yZD48cmVjLW51bWJlcj41NjY8L3JlYy1udW1iZXI+PGZvcmVpZ24t
a2V5cz48a2V5IGFwcD0iRU4iIGRiLWlkPSI1MGYwYWQwMnJmZjVhdWVwcDBoeHA5ejd2cnZhYWRk
eHdmNTIiIHRpbWVzdGFtcD0iMTUxMjk5ODM0NyI+NTY2PC9rZXk+PC9mb3JlaWduLWtleXM+PHJl
Zi10eXBlIG5hbWU9IkpvdXJuYWwgQXJ0aWNsZSI+MTc8L3JlZi10eXBlPjxjb250cmlidXRvcnM+
PGF1dGhvcnM+PGF1dGhvcj5MZW9ub3YsIEEuPC9hdXRob3I+PGF1dGhvcj5GZWxkbWFuLCBSLjwv
YXV0aG9yPjxhdXRob3I+UGlhbm8sIEEuPC9hdXRob3I+PGF1dGhvcj5BcmxpYS1DaW9tbW8sIEEu
PC9hdXRob3I+PGF1dGhvcj5MdXRjaG1hbiwgVi48L2F1dGhvcj48YXV0aG9yPkFobWFkaSwgTS48
L2F1dGhvcj48YXV0aG9yPkVsc2FzZXIsIFMuPC9hdXRob3I+PGF1dGhvcj5GYWtpbSwgSC48L2F1
dGhvcj48YXV0aG9yPkhlc2htYXRpLU1vZ2hhZGRhbSwgTS48L2F1dGhvcj48YXV0aG9yPkh1c3Nh
aW4sIEEuPC9hdXRob3I+PGF1dGhvcj5PcmZhbGksIFMuPC9hdXRob3I+PGF1dGhvcj5SYWplbiwg
SC48L2F1dGhvcj48YXV0aG9yPlJvb2ZpZ2FyaS1Fc2ZhaGFuaSwgTi48L2F1dGhvcj48YXV0aG9y
PlJvc2FuZWxsaSwgTC48L2F1dGhvcj48YXV0aG9yPlRpdG9yZW5rbywgVi4gSS48L2F1dGhvcj48
L2F1dGhvcnM+PC9jb250cmlidXRvcnM+PHRpdGxlcz48dGl0bGU+Q2Fsb3JpYyByZXN0cmljdGlv
biBleHRlbmRzIHllYXN0IGNocm9ub2xvZ2ljYWwgbGlmZXNwYW4gdmlhIGEgbWVjaGFuaXNtIGxp
bmtpbmcgY2VsbHVsYXIgYWdpbmcgdG8gY2VsbCBjeWNsZSByZWd1bGF0aW9uLCBtYWludGVuYW5j
ZSBvZiBhIHF1aWVzY2VudCBzdGF0ZSwgZW50cnkgaW50byBhIG5vbi1xdWllc2NlbnQgc3RhdGUg
YW5kIHN1cnZpdmFsIGluIHRoZSBub24tcXVpZXNjZW50IHN0YXRlPC90aXRsZT48c2Vjb25kYXJ5
LXRpdGxlPk9uY290YXJnZXQ8L3NlY29uZGFyeS10aXRsZT48L3RpdGxlcz48cGVyaW9kaWNhbD48
ZnVsbC10aXRsZT5PbmNvdGFyZ2V0PC9mdWxsLXRpdGxlPjwvcGVyaW9kaWNhbD48cGFnZXM+Njkz
MjgtNjkzNTA8L3BhZ2VzPjx2b2x1bWU+ODwvdm9sdW1lPjxudW1iZXI+NDE8L251bWJlcj48ZGF0
ZXM+PHllYXI+MjAxNzwveWVhcj48cHViLWRhdGVzPjxkYXRlPlNlcDwvZGF0ZT48L3B1Yi1kYXRl
cz48L2RhdGVzPjxpc2JuPjE5NDktMjU1MzwvaXNibj48YWNjZXNzaW9uLW51bT5XT1M6MDAwNDEx
MTUzMzAwMDEzPC9hY2Nlc3Npb24tbnVtPjx1cmxzPjxyZWxhdGVkLXVybHM+PHVybD4mbHQ7R28g
dG8gSVNJJmd0OzovL1dPUzowMDA0MTExNTMzMDAwMTM8L3VybD48L3JlbGF0ZWQtdXJscz48L3Vy
bHM+PGVsZWN0cm9uaWMtcmVzb3VyY2UtbnVtPjEwLjE4NjMyL29uY290YXJnZXQuMjA2MTQ8L2Vs
ZWN0cm9uaWMtcmVzb3VyY2UtbnVtPjwvcmVjb3JkPjwvQ2l0ZT48L0VuZE5vdGU+AG==
</w:fldData>
        </w:fldChar>
      </w:r>
      <w:r w:rsidR="008F15CC">
        <w:rPr>
          <w:rFonts w:ascii="Times New Roman" w:hAnsi="Times New Roman" w:cs="Times New Roman"/>
          <w:sz w:val="24"/>
          <w:szCs w:val="24"/>
        </w:rPr>
        <w:instrText xml:space="preserve"> ADDIN EN.CITE.DATA </w:instrText>
      </w:r>
      <w:r w:rsidR="008F15CC">
        <w:rPr>
          <w:rFonts w:ascii="Times New Roman" w:hAnsi="Times New Roman" w:cs="Times New Roman"/>
          <w:sz w:val="24"/>
          <w:szCs w:val="24"/>
        </w:rPr>
      </w:r>
      <w:r w:rsidR="008F15CC">
        <w:rPr>
          <w:rFonts w:ascii="Times New Roman" w:hAnsi="Times New Roman" w:cs="Times New Roman"/>
          <w:sz w:val="24"/>
          <w:szCs w:val="24"/>
        </w:rPr>
        <w:fldChar w:fldCharType="end"/>
      </w:r>
      <w:r w:rsidR="008F15CC">
        <w:rPr>
          <w:rFonts w:ascii="Times New Roman" w:hAnsi="Times New Roman" w:cs="Times New Roman"/>
          <w:sz w:val="24"/>
          <w:szCs w:val="24"/>
        </w:rPr>
      </w:r>
      <w:r w:rsidR="008F15CC">
        <w:rPr>
          <w:rFonts w:ascii="Times New Roman" w:hAnsi="Times New Roman" w:cs="Times New Roman"/>
          <w:sz w:val="24"/>
          <w:szCs w:val="24"/>
        </w:rPr>
        <w:fldChar w:fldCharType="separate"/>
      </w:r>
      <w:r w:rsidR="008F15CC">
        <w:rPr>
          <w:rFonts w:ascii="Times New Roman" w:hAnsi="Times New Roman" w:cs="Times New Roman"/>
          <w:noProof/>
          <w:sz w:val="24"/>
          <w:szCs w:val="24"/>
        </w:rPr>
        <w:t>(</w:t>
      </w:r>
      <w:r w:rsidR="008F15CC" w:rsidRPr="008F15CC">
        <w:rPr>
          <w:rFonts w:ascii="Times New Roman" w:hAnsi="Times New Roman" w:cs="Times New Roman"/>
          <w:i/>
          <w:noProof/>
          <w:sz w:val="24"/>
          <w:szCs w:val="24"/>
        </w:rPr>
        <w:t>3, 4</w:t>
      </w:r>
      <w:r w:rsidR="008F15CC">
        <w:rPr>
          <w:rFonts w:ascii="Times New Roman" w:hAnsi="Times New Roman" w:cs="Times New Roman"/>
          <w:noProof/>
          <w:sz w:val="24"/>
          <w:szCs w:val="24"/>
        </w:rPr>
        <w:t>)</w:t>
      </w:r>
      <w:r w:rsidR="008F15CC">
        <w:rPr>
          <w:rFonts w:ascii="Times New Roman" w:hAnsi="Times New Roman" w:cs="Times New Roman"/>
          <w:sz w:val="24"/>
          <w:szCs w:val="24"/>
        </w:rPr>
        <w:fldChar w:fldCharType="end"/>
      </w:r>
      <w:r w:rsidR="00837EF0">
        <w:rPr>
          <w:rFonts w:ascii="Times New Roman" w:hAnsi="Times New Roman" w:cs="Times New Roman"/>
          <w:sz w:val="24"/>
          <w:szCs w:val="24"/>
        </w:rPr>
        <w:t>,</w:t>
      </w:r>
      <w:r w:rsidR="00A02557">
        <w:rPr>
          <w:rFonts w:ascii="Times New Roman" w:hAnsi="Times New Roman" w:cs="Times New Roman"/>
          <w:sz w:val="24"/>
          <w:szCs w:val="24"/>
        </w:rPr>
        <w:t xml:space="preserve"> are</w:t>
      </w:r>
      <w:r w:rsidR="00A02557" w:rsidRPr="007F34A7">
        <w:rPr>
          <w:rFonts w:ascii="Times New Roman" w:hAnsi="Times New Roman" w:cs="Times New Roman"/>
          <w:sz w:val="24"/>
          <w:szCs w:val="24"/>
        </w:rPr>
        <w:t xml:space="preserve"> </w:t>
      </w:r>
      <w:r w:rsidR="00A02557">
        <w:rPr>
          <w:rFonts w:ascii="Times New Roman" w:hAnsi="Times New Roman" w:cs="Times New Roman"/>
          <w:sz w:val="24"/>
          <w:szCs w:val="24"/>
        </w:rPr>
        <w:t>functionally linked.</w:t>
      </w:r>
      <w:r w:rsidR="00087671" w:rsidRPr="007F34A7">
        <w:rPr>
          <w:rFonts w:ascii="Times New Roman" w:hAnsi="Times New Roman" w:cs="Times New Roman"/>
          <w:sz w:val="24"/>
          <w:szCs w:val="24"/>
        </w:rPr>
        <w:t xml:space="preserve"> </w:t>
      </w:r>
      <w:r w:rsidR="00FF62D1">
        <w:rPr>
          <w:rFonts w:ascii="Times New Roman" w:hAnsi="Times New Roman" w:cs="Times New Roman"/>
          <w:sz w:val="24"/>
          <w:szCs w:val="24"/>
        </w:rPr>
        <w:t xml:space="preserve">This requires that </w:t>
      </w:r>
      <w:r w:rsidR="00715DAD">
        <w:rPr>
          <w:rFonts w:ascii="Times New Roman" w:hAnsi="Times New Roman" w:cs="Times New Roman"/>
          <w:sz w:val="24"/>
          <w:szCs w:val="24"/>
        </w:rPr>
        <w:t xml:space="preserve">the </w:t>
      </w:r>
      <w:r w:rsidR="00FF62D1">
        <w:rPr>
          <w:rFonts w:ascii="Times New Roman" w:hAnsi="Times New Roman" w:cs="Times New Roman"/>
          <w:sz w:val="24"/>
          <w:szCs w:val="24"/>
        </w:rPr>
        <w:t xml:space="preserve">increased asymmetry between cells </w:t>
      </w:r>
      <w:r w:rsidR="00715DAD">
        <w:rPr>
          <w:rFonts w:ascii="Times New Roman" w:hAnsi="Times New Roman" w:cs="Times New Roman"/>
          <w:sz w:val="24"/>
          <w:szCs w:val="24"/>
        </w:rPr>
        <w:t xml:space="preserve">not only </w:t>
      </w:r>
      <w:r w:rsidR="00D23DB7">
        <w:rPr>
          <w:rFonts w:ascii="Times New Roman" w:hAnsi="Times New Roman" w:cs="Times New Roman"/>
          <w:sz w:val="24"/>
          <w:szCs w:val="24"/>
        </w:rPr>
        <w:t>manifests itself in</w:t>
      </w:r>
      <w:r w:rsidR="00715DAD">
        <w:rPr>
          <w:rFonts w:ascii="Times New Roman" w:hAnsi="Times New Roman" w:cs="Times New Roman"/>
          <w:sz w:val="24"/>
          <w:szCs w:val="24"/>
        </w:rPr>
        <w:t xml:space="preserve"> physiological and morphological cell characteristics, but </w:t>
      </w:r>
      <w:r w:rsidR="00FF62D1">
        <w:rPr>
          <w:rFonts w:ascii="Times New Roman" w:hAnsi="Times New Roman" w:cs="Times New Roman"/>
          <w:sz w:val="24"/>
          <w:szCs w:val="24"/>
        </w:rPr>
        <w:t xml:space="preserve">also </w:t>
      </w:r>
      <w:r w:rsidR="00D23DB7">
        <w:rPr>
          <w:rFonts w:ascii="Times New Roman" w:hAnsi="Times New Roman" w:cs="Times New Roman"/>
          <w:sz w:val="24"/>
          <w:szCs w:val="24"/>
        </w:rPr>
        <w:t>in</w:t>
      </w:r>
      <w:r w:rsidR="00715DAD">
        <w:rPr>
          <w:rFonts w:ascii="Times New Roman" w:hAnsi="Times New Roman" w:cs="Times New Roman"/>
          <w:sz w:val="24"/>
          <w:szCs w:val="24"/>
        </w:rPr>
        <w:t xml:space="preserve"> the</w:t>
      </w:r>
      <w:r w:rsidR="00FF62D1">
        <w:rPr>
          <w:rFonts w:ascii="Times New Roman" w:hAnsi="Times New Roman" w:cs="Times New Roman"/>
          <w:sz w:val="24"/>
          <w:szCs w:val="24"/>
        </w:rPr>
        <w:t xml:space="preserve"> acquisition</w:t>
      </w:r>
      <w:r w:rsidR="00FF62D1" w:rsidRPr="00FF62D1">
        <w:rPr>
          <w:rFonts w:ascii="Times New Roman" w:hAnsi="Times New Roman" w:cs="Times New Roman"/>
          <w:sz w:val="24"/>
          <w:szCs w:val="24"/>
        </w:rPr>
        <w:t xml:space="preserve"> </w:t>
      </w:r>
      <w:r w:rsidR="00FF62D1">
        <w:rPr>
          <w:rFonts w:ascii="Times New Roman" w:hAnsi="Times New Roman" w:cs="Times New Roman"/>
          <w:sz w:val="24"/>
          <w:szCs w:val="24"/>
        </w:rPr>
        <w:t>of new mutations. I</w:t>
      </w:r>
      <w:r w:rsidR="00F51149" w:rsidRPr="00F51149">
        <w:rPr>
          <w:rFonts w:ascii="Times New Roman" w:hAnsi="Times New Roman" w:cs="Times New Roman"/>
          <w:sz w:val="24"/>
          <w:szCs w:val="24"/>
        </w:rPr>
        <w:t xml:space="preserve">n budding yeast </w:t>
      </w:r>
      <w:r w:rsidR="00A8194A">
        <w:rPr>
          <w:rFonts w:ascii="Times New Roman" w:hAnsi="Times New Roman" w:cs="Times New Roman"/>
          <w:sz w:val="24"/>
          <w:szCs w:val="24"/>
        </w:rPr>
        <w:t>such an asymmetry</w:t>
      </w:r>
      <w:r w:rsidR="002C4F8C" w:rsidRPr="00F51149">
        <w:rPr>
          <w:rFonts w:ascii="Times New Roman" w:hAnsi="Times New Roman" w:cs="Times New Roman"/>
          <w:sz w:val="24"/>
          <w:szCs w:val="24"/>
        </w:rPr>
        <w:t xml:space="preserve"> </w:t>
      </w:r>
      <w:r w:rsidR="00F51149" w:rsidRPr="00F51149">
        <w:rPr>
          <w:rFonts w:ascii="Times New Roman" w:hAnsi="Times New Roman" w:cs="Times New Roman"/>
          <w:sz w:val="24"/>
          <w:szCs w:val="24"/>
        </w:rPr>
        <w:t xml:space="preserve">in the </w:t>
      </w:r>
      <w:r w:rsidR="00FF62D1">
        <w:rPr>
          <w:rFonts w:ascii="Times New Roman" w:hAnsi="Times New Roman" w:cs="Times New Roman"/>
          <w:sz w:val="24"/>
          <w:szCs w:val="24"/>
        </w:rPr>
        <w:t xml:space="preserve">number of </w:t>
      </w:r>
      <w:r w:rsidR="00F51149" w:rsidRPr="00F51149">
        <w:rPr>
          <w:rFonts w:ascii="Times New Roman" w:hAnsi="Times New Roman" w:cs="Times New Roman"/>
          <w:sz w:val="24"/>
          <w:szCs w:val="24"/>
        </w:rPr>
        <w:t>mutation</w:t>
      </w:r>
      <w:r w:rsidR="00FF62D1">
        <w:rPr>
          <w:rFonts w:ascii="Times New Roman" w:hAnsi="Times New Roman" w:cs="Times New Roman"/>
          <w:sz w:val="24"/>
          <w:szCs w:val="24"/>
        </w:rPr>
        <w:t>s</w:t>
      </w:r>
      <w:r w:rsidR="00F51149" w:rsidRPr="00F51149">
        <w:rPr>
          <w:rFonts w:ascii="Times New Roman" w:hAnsi="Times New Roman" w:cs="Times New Roman"/>
          <w:sz w:val="24"/>
          <w:szCs w:val="24"/>
        </w:rPr>
        <w:t xml:space="preserve"> between </w:t>
      </w:r>
      <w:r w:rsidR="00A72EA7">
        <w:rPr>
          <w:rFonts w:ascii="Times New Roman" w:hAnsi="Times New Roman" w:cs="Times New Roman"/>
          <w:sz w:val="24"/>
          <w:szCs w:val="24"/>
        </w:rPr>
        <w:t xml:space="preserve">rejuvenated and senescent </w:t>
      </w:r>
      <w:r w:rsidR="00F51149" w:rsidRPr="00F51149">
        <w:rPr>
          <w:rFonts w:ascii="Times New Roman" w:hAnsi="Times New Roman" w:cs="Times New Roman"/>
          <w:sz w:val="24"/>
          <w:szCs w:val="24"/>
        </w:rPr>
        <w:t xml:space="preserve">cells has </w:t>
      </w:r>
      <w:r w:rsidR="00824751">
        <w:rPr>
          <w:rFonts w:ascii="Times New Roman" w:hAnsi="Times New Roman" w:cs="Times New Roman"/>
          <w:sz w:val="24"/>
          <w:szCs w:val="24"/>
        </w:rPr>
        <w:t xml:space="preserve">indeed </w:t>
      </w:r>
      <w:r w:rsidR="00F51149" w:rsidRPr="00F51149">
        <w:rPr>
          <w:rFonts w:ascii="Times New Roman" w:hAnsi="Times New Roman" w:cs="Times New Roman"/>
          <w:sz w:val="24"/>
          <w:szCs w:val="24"/>
        </w:rPr>
        <w:t xml:space="preserve">been found, and this </w:t>
      </w:r>
      <w:r w:rsidR="002C4F8C">
        <w:rPr>
          <w:rFonts w:ascii="Times New Roman" w:hAnsi="Times New Roman" w:cs="Times New Roman"/>
          <w:sz w:val="24"/>
          <w:szCs w:val="24"/>
        </w:rPr>
        <w:t>difference</w:t>
      </w:r>
      <w:r w:rsidR="002C4F8C" w:rsidRPr="00F51149">
        <w:rPr>
          <w:rFonts w:ascii="Times New Roman" w:hAnsi="Times New Roman" w:cs="Times New Roman"/>
          <w:sz w:val="24"/>
          <w:szCs w:val="24"/>
        </w:rPr>
        <w:t xml:space="preserve"> </w:t>
      </w:r>
      <w:r w:rsidR="00F51149" w:rsidRPr="00F51149">
        <w:rPr>
          <w:rFonts w:ascii="Times New Roman" w:hAnsi="Times New Roman" w:cs="Times New Roman"/>
          <w:sz w:val="24"/>
          <w:szCs w:val="24"/>
        </w:rPr>
        <w:t xml:space="preserve">is higher under nutrient-rich conditions </w:t>
      </w:r>
      <w:r w:rsidR="008F15CC">
        <w:rPr>
          <w:rFonts w:ascii="Times New Roman" w:hAnsi="Times New Roman" w:cs="Times New Roman"/>
          <w:sz w:val="24"/>
          <w:szCs w:val="24"/>
        </w:rPr>
        <w:fldChar w:fldCharType="begin">
          <w:fldData xml:space="preserve">PEVuZE5vdGU+PENpdGU+PEF1dGhvcj5BcmFnb248L0F1dGhvcj48WWVhcj4yMDA4PC9ZZWFyPjxS
ZWNOdW0+NTczPC9SZWNOdW0+PERpc3BsYXlUZXh0Pig8c3R5bGUgZmFjZT0iaXRhbGljIj4zLCAx
MDwvc3R5bGU+KTwvRGlzcGxheVRleHQ+PHJlY29yZD48cmVjLW51bWJlcj41NzM8L3JlYy1udW1i
ZXI+PGZvcmVpZ24ta2V5cz48a2V5IGFwcD0iRU4iIGRiLWlkPSI1MGYwYWQwMnJmZjVhdWVwcDBo
eHA5ejd2cnZhYWRkeHdmNTIiIHRpbWVzdGFtcD0iMTUxMjk5ODkxNCI+NTczPC9rZXk+PC9mb3Jl
aWduLWtleXM+PHJlZi10eXBlIG5hbWU9IkpvdXJuYWwgQXJ0aWNsZSI+MTc8L3JlZi10eXBlPjxj
b250cmlidXRvcnM+PGF1dGhvcnM+PGF1dGhvcj5BcmFnb24sIEEuIEQuPC9hdXRob3I+PGF1dGhv
cj5Sb2RyaWd1ZXosIEEuIEwuPC9hdXRob3I+PGF1dGhvcj5NZWlyZWxsZXMsIE8uPC9hdXRob3I+
PGF1dGhvcj5Sb3ksIFMuPC9hdXRob3I+PGF1dGhvcj5EYXZpZHNvbiwgRy4gUy48L2F1dGhvcj48
YXV0aG9yPlRhcGlhLCBQLiBILjwvYXV0aG9yPjxhdXRob3I+QWxsZW4sIEMuPC9hdXRob3I+PGF1
dGhvcj5Kb2UsIFIuPC9hdXRob3I+PGF1dGhvcj5CZW5uLCBELjwvYXV0aG9yPjxhdXRob3I+V2Vy
bmVyLVdhc2hidXJuZSwgTS48L2F1dGhvcj48L2F1dGhvcnM+PC9jb250cmlidXRvcnM+PHRpdGxl
cz48dGl0bGU+Q2hhcmFjdGVyaXphdGlvbiBvZiBkaWZmZXJlbnRpYXRlZCBxdWllc2NlbnQgYW5k
IG5vbnF1aWVzY2VudCBjZWxscyBpbiB5ZWFzdCBzdGF0aW9uYXJ5LXBoYXNlIGN1bHR1cmVzPC90
aXRsZT48c2Vjb25kYXJ5LXRpdGxlPk1vbGVjdWxhciBCaW9sb2d5IG9mIHRoZSBDZWxsPC9zZWNv
bmRhcnktdGl0bGU+PC90aXRsZXM+PHBlcmlvZGljYWw+PGZ1bGwtdGl0bGU+TW9sZWN1bGFyIEJp
b2xvZ3kgb2YgdGhlIENlbGw8L2Z1bGwtdGl0bGU+PC9wZXJpb2RpY2FsPjxwYWdlcz4xMjcxLTEy
ODA8L3BhZ2VzPjx2b2x1bWU+MTk8L3ZvbHVtZT48bnVtYmVyPjM8L251bWJlcj48ZGF0ZXM+PHll
YXI+MjAwODwveWVhcj48cHViLWRhdGVzPjxkYXRlPk1hcjwvZGF0ZT48L3B1Yi1kYXRlcz48L2Rh
dGVzPjxpc2JuPjEwNTktMTUyNDwvaXNibj48YWNjZXNzaW9uLW51bT5XT1M6MDAwMjU4OTUxNDAw
MDQ0PC9hY2Nlc3Npb24tbnVtPjx1cmxzPjxyZWxhdGVkLXVybHM+PHVybD4mbHQ7R28gdG8gSVNJ
Jmd0OzovL1dPUzowMDAyNTg5NTE0MDAwNDQ8L3VybD48L3JlbGF0ZWQtdXJscz48L3VybHM+PGVs
ZWN0cm9uaWMtcmVzb3VyY2UtbnVtPjEwLjEwOTEvbWJjLkUwNy0wNy0wNjY2PC9lbGVjdHJvbmlj
LXJlc291cmNlLW51bT48L3JlY29yZD48L0NpdGU+PENpdGU+PEF1dGhvcj5MZW9ub3Y8L0F1dGhv
cj48WWVhcj4yMDE3PC9ZZWFyPjxSZWNOdW0+NTY2PC9SZWNOdW0+PHJlY29yZD48cmVjLW51bWJl
cj41NjY8L3JlYy1udW1iZXI+PGZvcmVpZ24ta2V5cz48a2V5IGFwcD0iRU4iIGRiLWlkPSI1MGYw
YWQwMnJmZjVhdWVwcDBoeHA5ejd2cnZhYWRkeHdmNTIiIHRpbWVzdGFtcD0iMTUxMjk5ODM0NyI+
NTY2PC9rZXk+PC9mb3JlaWduLWtleXM+PHJlZi10eXBlIG5hbWU9IkpvdXJuYWwgQXJ0aWNsZSI+
MTc8L3JlZi10eXBlPjxjb250cmlidXRvcnM+PGF1dGhvcnM+PGF1dGhvcj5MZW9ub3YsIEEuPC9h
dXRob3I+PGF1dGhvcj5GZWxkbWFuLCBSLjwvYXV0aG9yPjxhdXRob3I+UGlhbm8sIEEuPC9hdXRo
b3I+PGF1dGhvcj5BcmxpYS1DaW9tbW8sIEEuPC9hdXRob3I+PGF1dGhvcj5MdXRjaG1hbiwgVi48
L2F1dGhvcj48YXV0aG9yPkFobWFkaSwgTS48L2F1dGhvcj48YXV0aG9yPkVsc2FzZXIsIFMuPC9h
dXRob3I+PGF1dGhvcj5GYWtpbSwgSC48L2F1dGhvcj48YXV0aG9yPkhlc2htYXRpLU1vZ2hhZGRh
bSwgTS48L2F1dGhvcj48YXV0aG9yPkh1c3NhaW4sIEEuPC9hdXRob3I+PGF1dGhvcj5PcmZhbGks
IFMuPC9hdXRob3I+PGF1dGhvcj5SYWplbiwgSC48L2F1dGhvcj48YXV0aG9yPlJvb2ZpZ2FyaS1F
c2ZhaGFuaSwgTi48L2F1dGhvcj48YXV0aG9yPlJvc2FuZWxsaSwgTC48L2F1dGhvcj48YXV0aG9y
PlRpdG9yZW5rbywgVi4gSS48L2F1dGhvcj48L2F1dGhvcnM+PC9jb250cmlidXRvcnM+PHRpdGxl
cz48dGl0bGU+Q2Fsb3JpYyByZXN0cmljdGlvbiBleHRlbmRzIHllYXN0IGNocm9ub2xvZ2ljYWwg
bGlmZXNwYW4gdmlhIGEgbWVjaGFuaXNtIGxpbmtpbmcgY2VsbHVsYXIgYWdpbmcgdG8gY2VsbCBj
eWNsZSByZWd1bGF0aW9uLCBtYWludGVuYW5jZSBvZiBhIHF1aWVzY2VudCBzdGF0ZSwgZW50cnkg
aW50byBhIG5vbi1xdWllc2NlbnQgc3RhdGUgYW5kIHN1cnZpdmFsIGluIHRoZSBub24tcXVpZXNj
ZW50IHN0YXRlPC90aXRsZT48c2Vjb25kYXJ5LXRpdGxlPk9uY290YXJnZXQ8L3NlY29uZGFyeS10
aXRsZT48L3RpdGxlcz48cGVyaW9kaWNhbD48ZnVsbC10aXRsZT5PbmNvdGFyZ2V0PC9mdWxsLXRp
dGxlPjwvcGVyaW9kaWNhbD48cGFnZXM+NjkzMjgtNjkzNTA8L3BhZ2VzPjx2b2x1bWU+ODwvdm9s
dW1lPjxudW1iZXI+NDE8L251bWJlcj48ZGF0ZXM+PHllYXI+MjAxNzwveWVhcj48cHViLWRhdGVz
PjxkYXRlPlNlcDwvZGF0ZT48L3B1Yi1kYXRlcz48L2RhdGVzPjxpc2JuPjE5NDktMjU1MzwvaXNi
bj48YWNjZXNzaW9uLW51bT5XT1M6MDAwNDExMTUzMzAwMDEzPC9hY2Nlc3Npb24tbnVtPjx1cmxz
PjxyZWxhdGVkLXVybHM+PHVybD4mbHQ7R28gdG8gSVNJJmd0OzovL1dPUzowMDA0MTExNTMzMDAw
MTM8L3VybD48L3JlbGF0ZWQtdXJscz48L3VybHM+PGVsZWN0cm9uaWMtcmVzb3VyY2UtbnVtPjEw
LjE4NjMyL29uY290YXJnZXQuMjA2MTQ8L2VsZWN0cm9uaWMtcmVzb3VyY2UtbnVtPjwvcmVjb3Jk
PjwvQ2l0ZT48L0VuZE5vdGU+
</w:fldData>
        </w:fldChar>
      </w:r>
      <w:r w:rsidR="00046785">
        <w:rPr>
          <w:rFonts w:ascii="Times New Roman" w:hAnsi="Times New Roman" w:cs="Times New Roman"/>
          <w:sz w:val="24"/>
          <w:szCs w:val="24"/>
        </w:rPr>
        <w:instrText xml:space="preserve"> ADDIN EN.CITE </w:instrText>
      </w:r>
      <w:r w:rsidR="00046785">
        <w:rPr>
          <w:rFonts w:ascii="Times New Roman" w:hAnsi="Times New Roman" w:cs="Times New Roman"/>
          <w:sz w:val="24"/>
          <w:szCs w:val="24"/>
        </w:rPr>
        <w:fldChar w:fldCharType="begin">
          <w:fldData xml:space="preserve">PEVuZE5vdGU+PENpdGU+PEF1dGhvcj5BcmFnb248L0F1dGhvcj48WWVhcj4yMDA4PC9ZZWFyPjxS
ZWNOdW0+NTczPC9SZWNOdW0+PERpc3BsYXlUZXh0Pig8c3R5bGUgZmFjZT0iaXRhbGljIj4zLCAx
MDwvc3R5bGU+KTwvRGlzcGxheVRleHQ+PHJlY29yZD48cmVjLW51bWJlcj41NzM8L3JlYy1udW1i
ZXI+PGZvcmVpZ24ta2V5cz48a2V5IGFwcD0iRU4iIGRiLWlkPSI1MGYwYWQwMnJmZjVhdWVwcDBo
eHA5ejd2cnZhYWRkeHdmNTIiIHRpbWVzdGFtcD0iMTUxMjk5ODkxNCI+NTczPC9rZXk+PC9mb3Jl
aWduLWtleXM+PHJlZi10eXBlIG5hbWU9IkpvdXJuYWwgQXJ0aWNsZSI+MTc8L3JlZi10eXBlPjxj
b250cmlidXRvcnM+PGF1dGhvcnM+PGF1dGhvcj5BcmFnb24sIEEuIEQuPC9hdXRob3I+PGF1dGhv
cj5Sb2RyaWd1ZXosIEEuIEwuPC9hdXRob3I+PGF1dGhvcj5NZWlyZWxsZXMsIE8uPC9hdXRob3I+
PGF1dGhvcj5Sb3ksIFMuPC9hdXRob3I+PGF1dGhvcj5EYXZpZHNvbiwgRy4gUy48L2F1dGhvcj48
YXV0aG9yPlRhcGlhLCBQLiBILjwvYXV0aG9yPjxhdXRob3I+QWxsZW4sIEMuPC9hdXRob3I+PGF1
dGhvcj5Kb2UsIFIuPC9hdXRob3I+PGF1dGhvcj5CZW5uLCBELjwvYXV0aG9yPjxhdXRob3I+V2Vy
bmVyLVdhc2hidXJuZSwgTS48L2F1dGhvcj48L2F1dGhvcnM+PC9jb250cmlidXRvcnM+PHRpdGxl
cz48dGl0bGU+Q2hhcmFjdGVyaXphdGlvbiBvZiBkaWZmZXJlbnRpYXRlZCBxdWllc2NlbnQgYW5k
IG5vbnF1aWVzY2VudCBjZWxscyBpbiB5ZWFzdCBzdGF0aW9uYXJ5LXBoYXNlIGN1bHR1cmVzPC90
aXRsZT48c2Vjb25kYXJ5LXRpdGxlPk1vbGVjdWxhciBCaW9sb2d5IG9mIHRoZSBDZWxsPC9zZWNv
bmRhcnktdGl0bGU+PC90aXRsZXM+PHBlcmlvZGljYWw+PGZ1bGwtdGl0bGU+TW9sZWN1bGFyIEJp
b2xvZ3kgb2YgdGhlIENlbGw8L2Z1bGwtdGl0bGU+PC9wZXJpb2RpY2FsPjxwYWdlcz4xMjcxLTEy
ODA8L3BhZ2VzPjx2b2x1bWU+MTk8L3ZvbHVtZT48bnVtYmVyPjM8L251bWJlcj48ZGF0ZXM+PHll
YXI+MjAwODwveWVhcj48cHViLWRhdGVzPjxkYXRlPk1hcjwvZGF0ZT48L3B1Yi1kYXRlcz48L2Rh
dGVzPjxpc2JuPjEwNTktMTUyNDwvaXNibj48YWNjZXNzaW9uLW51bT5XT1M6MDAwMjU4OTUxNDAw
MDQ0PC9hY2Nlc3Npb24tbnVtPjx1cmxzPjxyZWxhdGVkLXVybHM+PHVybD4mbHQ7R28gdG8gSVNJ
Jmd0OzovL1dPUzowMDAyNTg5NTE0MDAwNDQ8L3VybD48L3JlbGF0ZWQtdXJscz48L3VybHM+PGVs
ZWN0cm9uaWMtcmVzb3VyY2UtbnVtPjEwLjEwOTEvbWJjLkUwNy0wNy0wNjY2PC9lbGVjdHJvbmlj
LXJlc291cmNlLW51bT48L3JlY29yZD48L0NpdGU+PENpdGU+PEF1dGhvcj5MZW9ub3Y8L0F1dGhv
cj48WWVhcj4yMDE3PC9ZZWFyPjxSZWNOdW0+NTY2PC9SZWNOdW0+PHJlY29yZD48cmVjLW51bWJl
cj41NjY8L3JlYy1udW1iZXI+PGZvcmVpZ24ta2V5cz48a2V5IGFwcD0iRU4iIGRiLWlkPSI1MGYw
YWQwMnJmZjVhdWVwcDBoeHA5ejd2cnZhYWRkeHdmNTIiIHRpbWVzdGFtcD0iMTUxMjk5ODM0NyI+
NTY2PC9rZXk+PC9mb3JlaWduLWtleXM+PHJlZi10eXBlIG5hbWU9IkpvdXJuYWwgQXJ0aWNsZSI+
MTc8L3JlZi10eXBlPjxjb250cmlidXRvcnM+PGF1dGhvcnM+PGF1dGhvcj5MZW9ub3YsIEEuPC9h
dXRob3I+PGF1dGhvcj5GZWxkbWFuLCBSLjwvYXV0aG9yPjxhdXRob3I+UGlhbm8sIEEuPC9hdXRo
b3I+PGF1dGhvcj5BcmxpYS1DaW9tbW8sIEEuPC9hdXRob3I+PGF1dGhvcj5MdXRjaG1hbiwgVi48
L2F1dGhvcj48YXV0aG9yPkFobWFkaSwgTS48L2F1dGhvcj48YXV0aG9yPkVsc2FzZXIsIFMuPC9h
dXRob3I+PGF1dGhvcj5GYWtpbSwgSC48L2F1dGhvcj48YXV0aG9yPkhlc2htYXRpLU1vZ2hhZGRh
bSwgTS48L2F1dGhvcj48YXV0aG9yPkh1c3NhaW4sIEEuPC9hdXRob3I+PGF1dGhvcj5PcmZhbGks
IFMuPC9hdXRob3I+PGF1dGhvcj5SYWplbiwgSC48L2F1dGhvcj48YXV0aG9yPlJvb2ZpZ2FyaS1F
c2ZhaGFuaSwgTi48L2F1dGhvcj48YXV0aG9yPlJvc2FuZWxsaSwgTC48L2F1dGhvcj48YXV0aG9y
PlRpdG9yZW5rbywgVi4gSS48L2F1dGhvcj48L2F1dGhvcnM+PC9jb250cmlidXRvcnM+PHRpdGxl
cz48dGl0bGU+Q2Fsb3JpYyByZXN0cmljdGlvbiBleHRlbmRzIHllYXN0IGNocm9ub2xvZ2ljYWwg
bGlmZXNwYW4gdmlhIGEgbWVjaGFuaXNtIGxpbmtpbmcgY2VsbHVsYXIgYWdpbmcgdG8gY2VsbCBj
eWNsZSByZWd1bGF0aW9uLCBtYWludGVuYW5jZSBvZiBhIHF1aWVzY2VudCBzdGF0ZSwgZW50cnkg
aW50byBhIG5vbi1xdWllc2NlbnQgc3RhdGUgYW5kIHN1cnZpdmFsIGluIHRoZSBub24tcXVpZXNj
ZW50IHN0YXRlPC90aXRsZT48c2Vjb25kYXJ5LXRpdGxlPk9uY290YXJnZXQ8L3NlY29uZGFyeS10
aXRsZT48L3RpdGxlcz48cGVyaW9kaWNhbD48ZnVsbC10aXRsZT5PbmNvdGFyZ2V0PC9mdWxsLXRp
dGxlPjwvcGVyaW9kaWNhbD48cGFnZXM+NjkzMjgtNjkzNTA8L3BhZ2VzPjx2b2x1bWU+ODwvdm9s
dW1lPjxudW1iZXI+NDE8L251bWJlcj48ZGF0ZXM+PHllYXI+MjAxNzwveWVhcj48cHViLWRhdGVz
PjxkYXRlPlNlcDwvZGF0ZT48L3B1Yi1kYXRlcz48L2RhdGVzPjxpc2JuPjE5NDktMjU1MzwvaXNi
bj48YWNjZXNzaW9uLW51bT5XT1M6MDAwNDExMTUzMzAwMDEzPC9hY2Nlc3Npb24tbnVtPjx1cmxz
PjxyZWxhdGVkLXVybHM+PHVybD4mbHQ7R28gdG8gSVNJJmd0OzovL1dPUzowMDA0MTExNTMzMDAw
MTM8L3VybD48L3JlbGF0ZWQtdXJscz48L3VybHM+PGVsZWN0cm9uaWMtcmVzb3VyY2UtbnVtPjEw
LjE4NjMyL29uY290YXJnZXQuMjA2MTQ8L2VsZWN0cm9uaWMtcmVzb3VyY2UtbnVtPjwvcmVjb3Jk
PjwvQ2l0ZT48L0VuZE5vdGU+
</w:fldData>
        </w:fldChar>
      </w:r>
      <w:r w:rsidR="00046785">
        <w:rPr>
          <w:rFonts w:ascii="Times New Roman" w:hAnsi="Times New Roman" w:cs="Times New Roman"/>
          <w:sz w:val="24"/>
          <w:szCs w:val="24"/>
        </w:rPr>
        <w:instrText xml:space="preserve"> ADDIN EN.CITE.DATA </w:instrText>
      </w:r>
      <w:r w:rsidR="00046785">
        <w:rPr>
          <w:rFonts w:ascii="Times New Roman" w:hAnsi="Times New Roman" w:cs="Times New Roman"/>
          <w:sz w:val="24"/>
          <w:szCs w:val="24"/>
        </w:rPr>
      </w:r>
      <w:r w:rsidR="00046785">
        <w:rPr>
          <w:rFonts w:ascii="Times New Roman" w:hAnsi="Times New Roman" w:cs="Times New Roman"/>
          <w:sz w:val="24"/>
          <w:szCs w:val="24"/>
        </w:rPr>
        <w:fldChar w:fldCharType="end"/>
      </w:r>
      <w:r w:rsidR="008F15CC">
        <w:rPr>
          <w:rFonts w:ascii="Times New Roman" w:hAnsi="Times New Roman" w:cs="Times New Roman"/>
          <w:sz w:val="24"/>
          <w:szCs w:val="24"/>
        </w:rPr>
      </w:r>
      <w:r w:rsidR="008F15CC">
        <w:rPr>
          <w:rFonts w:ascii="Times New Roman" w:hAnsi="Times New Roman" w:cs="Times New Roman"/>
          <w:sz w:val="24"/>
          <w:szCs w:val="24"/>
        </w:rPr>
        <w:fldChar w:fldCharType="separate"/>
      </w:r>
      <w:r w:rsidR="00046785">
        <w:rPr>
          <w:rFonts w:ascii="Times New Roman" w:hAnsi="Times New Roman" w:cs="Times New Roman"/>
          <w:noProof/>
          <w:sz w:val="24"/>
          <w:szCs w:val="24"/>
        </w:rPr>
        <w:t>(</w:t>
      </w:r>
      <w:r w:rsidR="00046785" w:rsidRPr="00046785">
        <w:rPr>
          <w:rFonts w:ascii="Times New Roman" w:hAnsi="Times New Roman" w:cs="Times New Roman"/>
          <w:i/>
          <w:noProof/>
          <w:sz w:val="24"/>
          <w:szCs w:val="24"/>
        </w:rPr>
        <w:t>3, 10</w:t>
      </w:r>
      <w:r w:rsidR="00046785">
        <w:rPr>
          <w:rFonts w:ascii="Times New Roman" w:hAnsi="Times New Roman" w:cs="Times New Roman"/>
          <w:noProof/>
          <w:sz w:val="24"/>
          <w:szCs w:val="24"/>
        </w:rPr>
        <w:t>)</w:t>
      </w:r>
      <w:r w:rsidR="008F15CC">
        <w:rPr>
          <w:rFonts w:ascii="Times New Roman" w:hAnsi="Times New Roman" w:cs="Times New Roman"/>
          <w:sz w:val="24"/>
          <w:szCs w:val="24"/>
        </w:rPr>
        <w:fldChar w:fldCharType="end"/>
      </w:r>
      <w:r w:rsidR="00F51149" w:rsidRPr="00F51149">
        <w:rPr>
          <w:rFonts w:ascii="Times New Roman" w:hAnsi="Times New Roman" w:cs="Times New Roman"/>
          <w:sz w:val="24"/>
          <w:szCs w:val="24"/>
        </w:rPr>
        <w:t xml:space="preserve">. </w:t>
      </w:r>
    </w:p>
    <w:p w14:paraId="0967760C" w14:textId="0F4D1215" w:rsidR="000A1020" w:rsidRDefault="00D23DB7" w:rsidP="000A102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If</w:t>
      </w:r>
      <w:r w:rsidR="000A1020">
        <w:rPr>
          <w:rFonts w:ascii="Times New Roman" w:hAnsi="Times New Roman" w:cs="Times New Roman"/>
          <w:sz w:val="24"/>
          <w:szCs w:val="24"/>
        </w:rPr>
        <w:t xml:space="preserve"> senescent cells have a higher probability to acquire new mutations</w:t>
      </w:r>
      <w:r w:rsidR="005459D5">
        <w:rPr>
          <w:rFonts w:ascii="Times New Roman" w:hAnsi="Times New Roman" w:cs="Times New Roman"/>
          <w:sz w:val="24"/>
          <w:szCs w:val="24"/>
        </w:rPr>
        <w:t xml:space="preserve"> than rejuvenated cells</w:t>
      </w:r>
      <w:r w:rsidR="000A1020">
        <w:rPr>
          <w:rFonts w:ascii="Times New Roman" w:hAnsi="Times New Roman" w:cs="Times New Roman"/>
          <w:sz w:val="24"/>
          <w:szCs w:val="24"/>
        </w:rPr>
        <w:t>, this reduce</w:t>
      </w:r>
      <w:r>
        <w:rPr>
          <w:rFonts w:ascii="Times New Roman" w:hAnsi="Times New Roman" w:cs="Times New Roman"/>
          <w:sz w:val="24"/>
          <w:szCs w:val="24"/>
        </w:rPr>
        <w:t xml:space="preserve">s </w:t>
      </w:r>
      <w:r w:rsidR="000A1020">
        <w:rPr>
          <w:rFonts w:ascii="Times New Roman" w:hAnsi="Times New Roman" w:cs="Times New Roman"/>
          <w:sz w:val="24"/>
          <w:szCs w:val="24"/>
        </w:rPr>
        <w:t xml:space="preserve">the population-wide mutation rate for two reasons. Most importantly, the senescent fraction contributes less to the total population due to increased cell death and reduced rates of mitotic division. Additionally, concentrating mutations in a subset of cells will increase the variance among cells in the number of mutations. Since the methods used to estimate the </w:t>
      </w:r>
      <w:r w:rsidR="000A1020">
        <w:rPr>
          <w:rFonts w:ascii="Times New Roman" w:hAnsi="Times New Roman" w:cs="Times New Roman"/>
          <w:sz w:val="24"/>
          <w:szCs w:val="24"/>
        </w:rPr>
        <w:lastRenderedPageBreak/>
        <w:t>mutation rate assumes maximally a single mutation per cell, this increased skew will reduce the estimated mutation rate.</w:t>
      </w:r>
      <w:r w:rsidR="000A1020" w:rsidRPr="00433066">
        <w:rPr>
          <w:rFonts w:ascii="Times New Roman" w:hAnsi="Times New Roman" w:cs="Times New Roman"/>
          <w:sz w:val="24"/>
          <w:szCs w:val="24"/>
        </w:rPr>
        <w:t xml:space="preserve"> </w:t>
      </w:r>
    </w:p>
    <w:p w14:paraId="51C7CD79" w14:textId="64014740" w:rsidR="00962B89" w:rsidRDefault="00433066" w:rsidP="002A7A4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The difference in mutation rate </w:t>
      </w:r>
      <w:r w:rsidR="00D23DB7">
        <w:rPr>
          <w:rFonts w:ascii="Times New Roman" w:hAnsi="Times New Roman" w:cs="Times New Roman"/>
          <w:sz w:val="24"/>
          <w:szCs w:val="24"/>
        </w:rPr>
        <w:t xml:space="preserve">and in the degree of asymmetrical cell division </w:t>
      </w:r>
      <w:r>
        <w:rPr>
          <w:rFonts w:ascii="Times New Roman" w:hAnsi="Times New Roman" w:cs="Times New Roman"/>
          <w:sz w:val="24"/>
          <w:szCs w:val="24"/>
        </w:rPr>
        <w:t xml:space="preserve">between a low-density and a high-density culture likely </w:t>
      </w:r>
      <w:r w:rsidR="000A1020">
        <w:rPr>
          <w:rFonts w:ascii="Times New Roman" w:hAnsi="Times New Roman" w:cs="Times New Roman"/>
          <w:sz w:val="24"/>
          <w:szCs w:val="24"/>
        </w:rPr>
        <w:t>arise</w:t>
      </w:r>
      <w:r w:rsidR="00D23DB7">
        <w:rPr>
          <w:rFonts w:ascii="Times New Roman" w:hAnsi="Times New Roman" w:cs="Times New Roman"/>
          <w:sz w:val="24"/>
          <w:szCs w:val="24"/>
        </w:rPr>
        <w:t>s</w:t>
      </w:r>
      <w:r w:rsidR="000A1020">
        <w:rPr>
          <w:rFonts w:ascii="Times New Roman" w:hAnsi="Times New Roman" w:cs="Times New Roman"/>
          <w:sz w:val="24"/>
          <w:szCs w:val="24"/>
        </w:rPr>
        <w:t xml:space="preserve"> in</w:t>
      </w:r>
      <w:r>
        <w:rPr>
          <w:rFonts w:ascii="Times New Roman" w:hAnsi="Times New Roman" w:cs="Times New Roman"/>
          <w:sz w:val="24"/>
          <w:szCs w:val="24"/>
        </w:rPr>
        <w:t xml:space="preserve"> the latter stages of growth (Figure 1).</w:t>
      </w:r>
      <w:r w:rsidRPr="00433066">
        <w:rPr>
          <w:rFonts w:ascii="Times New Roman" w:hAnsi="Times New Roman" w:cs="Times New Roman"/>
          <w:sz w:val="24"/>
          <w:szCs w:val="24"/>
        </w:rPr>
        <w:t xml:space="preserve"> </w:t>
      </w:r>
      <w:r w:rsidRPr="007F34A7">
        <w:rPr>
          <w:rFonts w:ascii="Times New Roman" w:hAnsi="Times New Roman" w:cs="Times New Roman"/>
          <w:sz w:val="24"/>
          <w:szCs w:val="24"/>
        </w:rPr>
        <w:t>Consider two cultures of unicells with different nutritional levels</w:t>
      </w:r>
      <w:r>
        <w:rPr>
          <w:rFonts w:ascii="Times New Roman" w:hAnsi="Times New Roman" w:cs="Times New Roman"/>
          <w:sz w:val="24"/>
          <w:szCs w:val="24"/>
        </w:rPr>
        <w:t>. I</w:t>
      </w:r>
      <w:r w:rsidRPr="007F34A7">
        <w:rPr>
          <w:rFonts w:ascii="Times New Roman" w:hAnsi="Times New Roman" w:cs="Times New Roman"/>
          <w:sz w:val="24"/>
          <w:szCs w:val="24"/>
        </w:rPr>
        <w:t xml:space="preserve">nitially, when </w:t>
      </w:r>
      <w:r>
        <w:rPr>
          <w:rFonts w:ascii="Times New Roman" w:hAnsi="Times New Roman" w:cs="Times New Roman"/>
          <w:sz w:val="24"/>
          <w:szCs w:val="24"/>
        </w:rPr>
        <w:t>nutrition is</w:t>
      </w:r>
      <w:r w:rsidRPr="007F34A7">
        <w:rPr>
          <w:rFonts w:ascii="Times New Roman" w:hAnsi="Times New Roman" w:cs="Times New Roman"/>
          <w:sz w:val="24"/>
          <w:szCs w:val="24"/>
        </w:rPr>
        <w:t xml:space="preserve"> not limiting</w:t>
      </w:r>
      <w:r>
        <w:rPr>
          <w:rFonts w:ascii="Times New Roman" w:hAnsi="Times New Roman" w:cs="Times New Roman"/>
          <w:sz w:val="24"/>
          <w:szCs w:val="24"/>
        </w:rPr>
        <w:t xml:space="preserve"> yet</w:t>
      </w:r>
      <w:r w:rsidRPr="007F34A7">
        <w:rPr>
          <w:rFonts w:ascii="Times New Roman" w:hAnsi="Times New Roman" w:cs="Times New Roman"/>
          <w:sz w:val="24"/>
          <w:szCs w:val="24"/>
        </w:rPr>
        <w:t xml:space="preserve">, growth will be maximal in both </w:t>
      </w:r>
      <w:r>
        <w:rPr>
          <w:rFonts w:ascii="Times New Roman" w:hAnsi="Times New Roman" w:cs="Times New Roman"/>
          <w:sz w:val="24"/>
          <w:szCs w:val="24"/>
        </w:rPr>
        <w:t xml:space="preserve">cases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&lt;EndNote&gt;&lt;Cite&gt;&lt;Author&gt;Monod&lt;/Author&gt;&lt;Year&gt;1949&lt;/Year&gt;&lt;RecNum&gt;572&lt;/RecNum&gt;&lt;DisplayText&gt;(&lt;style face="italic"&gt;11&lt;/style&gt;)&lt;/DisplayText&gt;&lt;record&gt;&lt;rec-number&gt;572&lt;/rec-number&gt;&lt;foreign-keys&gt;&lt;key app="EN" db-id="50f0ad02rff5auepp0hxp9z7vrvaaddxwf52" timestamp="1512998631"&gt;572&lt;/key&gt;&lt;/foreign-keys&gt;&lt;ref-type name="Journal Article"&gt;17&lt;/ref-type&gt;&lt;contributors&gt;&lt;authors&gt;&lt;author&gt;Monod, J.&lt;/author&gt;&lt;/authors&gt;&lt;/contributors&gt;&lt;titles&gt;&lt;title&gt;The growth of bacterial cultures&lt;/title&gt;&lt;secondary-title&gt;Annual Review of Microbiology&lt;/secondary-title&gt;&lt;/titles&gt;&lt;periodical&gt;&lt;full-title&gt;Annual Review of Microbiology&lt;/full-title&gt;&lt;/periodical&gt;&lt;pages&gt;371-394&lt;/pages&gt;&lt;volume&gt;3&lt;/volume&gt;&lt;dates&gt;&lt;year&gt;1949&lt;/year&gt;&lt;/dates&gt;&lt;isbn&gt;0066-4227&lt;/isbn&gt;&lt;accession-num&gt;WOS:A1949XS94800016&lt;/accession-num&gt;&lt;urls&gt;&lt;related-urls&gt;&lt;url&gt;&amp;lt;Go to ISI&amp;gt;://WOS:A1949XS94800016&lt;/url&gt;&lt;/related-urls&gt;&lt;/urls&gt;&lt;electronic-resource-num&gt;10.1146/annurev.mi.03.100149.002103&lt;/electronic-resource-num&gt;&lt;/record&gt;&lt;/Cite&gt;&lt;/EndNote&gt;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F27AD8">
        <w:rPr>
          <w:rFonts w:ascii="Times New Roman" w:hAnsi="Times New Roman" w:cs="Times New Roman"/>
          <w:i/>
          <w:noProof/>
          <w:sz w:val="24"/>
          <w:szCs w:val="24"/>
        </w:rPr>
        <w:t>11</w:t>
      </w:r>
      <w:r>
        <w:rPr>
          <w:rFonts w:ascii="Times New Roman" w:hAnsi="Times New Roman" w:cs="Times New Roman"/>
          <w:noProof/>
          <w:sz w:val="24"/>
          <w:szCs w:val="24"/>
        </w:rPr>
        <w:t>)</w:t>
      </w:r>
      <w:r>
        <w:rPr>
          <w:rFonts w:ascii="Times New Roman" w:hAnsi="Times New Roman" w:cs="Times New Roman"/>
          <w:sz w:val="24"/>
          <w:szCs w:val="24"/>
        </w:rPr>
        <w:fldChar w:fldCharType="end"/>
      </w:r>
      <w:r w:rsidRPr="007F34A7">
        <w:rPr>
          <w:rFonts w:ascii="Times New Roman" w:hAnsi="Times New Roman" w:cs="Times New Roman"/>
          <w:sz w:val="24"/>
          <w:szCs w:val="24"/>
        </w:rPr>
        <w:t xml:space="preserve">. A difference in density will thus </w:t>
      </w:r>
      <w:r>
        <w:rPr>
          <w:rFonts w:ascii="Times New Roman" w:hAnsi="Times New Roman" w:cs="Times New Roman"/>
          <w:sz w:val="24"/>
          <w:szCs w:val="24"/>
        </w:rPr>
        <w:t>only arise after the low-</w:t>
      </w:r>
      <w:r w:rsidRPr="007F34A7">
        <w:rPr>
          <w:rFonts w:ascii="Times New Roman" w:hAnsi="Times New Roman" w:cs="Times New Roman"/>
          <w:sz w:val="24"/>
          <w:szCs w:val="24"/>
        </w:rPr>
        <w:t xml:space="preserve">nutrient culture </w:t>
      </w:r>
      <w:r>
        <w:rPr>
          <w:rFonts w:ascii="Times New Roman" w:hAnsi="Times New Roman" w:cs="Times New Roman"/>
          <w:sz w:val="24"/>
          <w:szCs w:val="24"/>
        </w:rPr>
        <w:t xml:space="preserve">approaches </w:t>
      </w:r>
      <w:r w:rsidRPr="007F34A7">
        <w:rPr>
          <w:rFonts w:ascii="Times New Roman" w:hAnsi="Times New Roman" w:cs="Times New Roman"/>
          <w:sz w:val="24"/>
          <w:szCs w:val="24"/>
        </w:rPr>
        <w:t xml:space="preserve">the stationary phase, </w:t>
      </w:r>
      <w:r>
        <w:rPr>
          <w:rFonts w:ascii="Times New Roman" w:hAnsi="Times New Roman" w:cs="Times New Roman"/>
          <w:sz w:val="24"/>
          <w:szCs w:val="24"/>
        </w:rPr>
        <w:t>and</w:t>
      </w:r>
      <w:r w:rsidRPr="007F34A7">
        <w:rPr>
          <w:rFonts w:ascii="Times New Roman" w:hAnsi="Times New Roman" w:cs="Times New Roman"/>
          <w:sz w:val="24"/>
          <w:szCs w:val="24"/>
        </w:rPr>
        <w:t xml:space="preserve"> the high-nutrient culture </w:t>
      </w:r>
      <w:r>
        <w:rPr>
          <w:rFonts w:ascii="Times New Roman" w:hAnsi="Times New Roman" w:cs="Times New Roman"/>
          <w:sz w:val="24"/>
          <w:szCs w:val="24"/>
        </w:rPr>
        <w:t>is still exponentially increasing</w:t>
      </w:r>
      <w:r w:rsidRPr="007F34A7">
        <w:rPr>
          <w:rFonts w:ascii="Times New Roman" w:hAnsi="Times New Roman" w:cs="Times New Roman"/>
          <w:sz w:val="24"/>
          <w:szCs w:val="24"/>
        </w:rPr>
        <w:t xml:space="preserve"> in population size</w:t>
      </w:r>
      <w:r>
        <w:rPr>
          <w:rFonts w:ascii="Times New Roman" w:hAnsi="Times New Roman" w:cs="Times New Roman"/>
          <w:sz w:val="24"/>
          <w:szCs w:val="24"/>
        </w:rPr>
        <w:t xml:space="preserve"> (Figure 1a)</w:t>
      </w:r>
      <w:r w:rsidRPr="007F34A7">
        <w:rPr>
          <w:rFonts w:ascii="Times New Roman" w:hAnsi="Times New Roman" w:cs="Times New Roman"/>
          <w:sz w:val="24"/>
          <w:szCs w:val="24"/>
        </w:rPr>
        <w:t xml:space="preserve">. </w:t>
      </w:r>
      <w:r w:rsidR="00824751">
        <w:rPr>
          <w:rFonts w:ascii="Times New Roman" w:hAnsi="Times New Roman" w:cs="Times New Roman"/>
          <w:sz w:val="24"/>
          <w:szCs w:val="24"/>
        </w:rPr>
        <w:t>A</w:t>
      </w:r>
      <w:r w:rsidR="00962B89">
        <w:rPr>
          <w:rFonts w:ascii="Times New Roman" w:hAnsi="Times New Roman" w:cs="Times New Roman"/>
          <w:sz w:val="24"/>
          <w:szCs w:val="24"/>
        </w:rPr>
        <w:t xml:space="preserve"> higher degree of asymmetrical division </w:t>
      </w:r>
      <w:r w:rsidR="0082685C">
        <w:rPr>
          <w:rFonts w:ascii="Times New Roman" w:hAnsi="Times New Roman" w:cs="Times New Roman"/>
          <w:sz w:val="24"/>
          <w:szCs w:val="24"/>
        </w:rPr>
        <w:t xml:space="preserve">at high </w:t>
      </w:r>
      <w:r w:rsidR="00962B89">
        <w:rPr>
          <w:rFonts w:ascii="Times New Roman" w:hAnsi="Times New Roman" w:cs="Times New Roman"/>
          <w:sz w:val="24"/>
          <w:szCs w:val="24"/>
        </w:rPr>
        <w:t>density influences senescence</w:t>
      </w:r>
      <w:r w:rsidR="00824751">
        <w:rPr>
          <w:rFonts w:ascii="Times New Roman" w:hAnsi="Times New Roman" w:cs="Times New Roman"/>
          <w:sz w:val="24"/>
          <w:szCs w:val="24"/>
        </w:rPr>
        <w:t xml:space="preserve"> in two different ways</w:t>
      </w:r>
      <w:r w:rsidR="00962B89">
        <w:rPr>
          <w:rFonts w:ascii="Times New Roman" w:hAnsi="Times New Roman" w:cs="Times New Roman"/>
          <w:sz w:val="24"/>
          <w:szCs w:val="24"/>
        </w:rPr>
        <w:t>, either via the relatively faster-dividing aging cells in yeast, or via</w:t>
      </w:r>
      <w:r w:rsidR="00962B89" w:rsidRPr="003E319D">
        <w:rPr>
          <w:rFonts w:ascii="Times New Roman" w:hAnsi="Times New Roman" w:cs="Times New Roman"/>
          <w:sz w:val="24"/>
          <w:szCs w:val="24"/>
        </w:rPr>
        <w:t xml:space="preserve"> </w:t>
      </w:r>
      <w:r w:rsidR="00962B89">
        <w:rPr>
          <w:rFonts w:ascii="Times New Roman" w:hAnsi="Times New Roman" w:cs="Times New Roman"/>
          <w:sz w:val="24"/>
          <w:szCs w:val="24"/>
        </w:rPr>
        <w:t xml:space="preserve">the slowly-dividing aging cells in </w:t>
      </w:r>
      <w:r w:rsidR="00962B89" w:rsidRPr="001C55AC">
        <w:rPr>
          <w:rFonts w:ascii="Times New Roman" w:hAnsi="Times New Roman" w:cs="Times New Roman"/>
          <w:i/>
          <w:sz w:val="24"/>
          <w:szCs w:val="24"/>
        </w:rPr>
        <w:t>E. coli</w:t>
      </w:r>
      <w:r w:rsidR="00962B89">
        <w:rPr>
          <w:rFonts w:ascii="Times New Roman" w:hAnsi="Times New Roman" w:cs="Times New Roman"/>
          <w:sz w:val="24"/>
          <w:szCs w:val="24"/>
        </w:rPr>
        <w:t>.</w:t>
      </w:r>
      <w:r w:rsidR="00962B89" w:rsidRPr="00865C45">
        <w:rPr>
          <w:rFonts w:ascii="Times New Roman" w:hAnsi="Times New Roman" w:cs="Times New Roman"/>
          <w:sz w:val="24"/>
          <w:szCs w:val="24"/>
        </w:rPr>
        <w:t xml:space="preserve"> </w:t>
      </w:r>
      <w:r w:rsidR="00962B89">
        <w:rPr>
          <w:rFonts w:ascii="Times New Roman" w:hAnsi="Times New Roman" w:cs="Times New Roman"/>
          <w:sz w:val="24"/>
          <w:szCs w:val="24"/>
        </w:rPr>
        <w:t>In yeast at high density, a larger fraction of the cells become quiescent</w:t>
      </w:r>
      <w:r w:rsidR="00962B89" w:rsidRPr="007F34A7">
        <w:rPr>
          <w:rFonts w:ascii="Times New Roman" w:hAnsi="Times New Roman" w:cs="Times New Roman"/>
          <w:sz w:val="24"/>
          <w:szCs w:val="24"/>
        </w:rPr>
        <w:t>, being arrested in the G</w:t>
      </w:r>
      <w:r w:rsidR="00962B89" w:rsidRPr="007F34A7">
        <w:rPr>
          <w:rFonts w:ascii="Times New Roman" w:hAnsi="Times New Roman" w:cs="Times New Roman"/>
          <w:sz w:val="24"/>
          <w:szCs w:val="24"/>
          <w:vertAlign w:val="subscript"/>
        </w:rPr>
        <w:t>0</w:t>
      </w:r>
      <w:r w:rsidR="00962B89" w:rsidRPr="007F34A7">
        <w:rPr>
          <w:rFonts w:ascii="Times New Roman" w:hAnsi="Times New Roman" w:cs="Times New Roman"/>
          <w:sz w:val="24"/>
          <w:szCs w:val="24"/>
        </w:rPr>
        <w:t xml:space="preserve"> phase of the cell cycle, and consisting almost exclusively of rejuvenated daughter cells with a high capacity to grow when conditions improve</w:t>
      </w:r>
      <w:r w:rsidR="00962B89">
        <w:rPr>
          <w:rFonts w:ascii="Times New Roman" w:hAnsi="Times New Roman" w:cs="Times New Roman"/>
          <w:sz w:val="24"/>
          <w:szCs w:val="24"/>
        </w:rPr>
        <w:t xml:space="preserve"> </w:t>
      </w:r>
      <w:r w:rsidR="00962B89">
        <w:rPr>
          <w:rFonts w:ascii="Times New Roman" w:hAnsi="Times New Roman" w:cs="Times New Roman"/>
          <w:sz w:val="24"/>
          <w:szCs w:val="24"/>
        </w:rPr>
        <w:fldChar w:fldCharType="begin"/>
      </w:r>
      <w:r w:rsidR="00962B89">
        <w:rPr>
          <w:rFonts w:ascii="Times New Roman" w:hAnsi="Times New Roman" w:cs="Times New Roman"/>
          <w:sz w:val="24"/>
          <w:szCs w:val="24"/>
        </w:rPr>
        <w:instrText xml:space="preserve"> ADDIN EN.CITE &lt;EndNote&gt;&lt;Cite&gt;&lt;Author&gt;Allen&lt;/Author&gt;&lt;Year&gt;2006&lt;/Year&gt;&lt;RecNum&gt;574&lt;/RecNum&gt;&lt;DisplayText&gt;(&lt;style face="italic"&gt;12&lt;/style&gt;)&lt;/DisplayText&gt;&lt;record&gt;&lt;rec-number&gt;574&lt;/rec-number&gt;&lt;foreign-keys&gt;&lt;key app="EN" db-id="50f0ad02rff5auepp0hxp9z7vrvaaddxwf52" timestamp="1512998936"&gt;574&lt;/key&gt;&lt;/foreign-keys&gt;&lt;ref-type name="Journal Article"&gt;17&lt;/ref-type&gt;&lt;contributors&gt;&lt;authors&gt;&lt;author&gt;Allen, C.&lt;/author&gt;&lt;author&gt;Buttner, S.&lt;/author&gt;&lt;author&gt;Aragon, A. D.&lt;/author&gt;&lt;author&gt;Thomas, J. A.&lt;/author&gt;&lt;author&gt;Meirelles, O.&lt;/author&gt;&lt;author&gt;Jaetao, J. E.&lt;/author&gt;&lt;author&gt;Benn, D.&lt;/author&gt;&lt;author&gt;Ruby, S. W.&lt;/author&gt;&lt;author&gt;Veenhuis, M.&lt;/author&gt;&lt;author&gt;Madeo, F.&lt;/author&gt;&lt;author&gt;Werner-Washburne, M.&lt;/author&gt;&lt;/authors&gt;&lt;/contributors&gt;&lt;titles&gt;&lt;title&gt;Isolation of quiescent and nonquiescent cells from yeast stationary-phase cultures&lt;/title&gt;&lt;secondary-title&gt;Journal of Cell Biology&lt;/secondary-title&gt;&lt;/titles&gt;&lt;periodical&gt;&lt;full-title&gt;Journal of Cell Biology&lt;/full-title&gt;&lt;/periodical&gt;&lt;pages&gt;89-100&lt;/pages&gt;&lt;volume&gt;174&lt;/volume&gt;&lt;number&gt;1&lt;/number&gt;&lt;dates&gt;&lt;year&gt;2006&lt;/year&gt;&lt;pub-dates&gt;&lt;date&gt;Jul&lt;/date&gt;&lt;/pub-dates&gt;&lt;/dates&gt;&lt;isbn&gt;0021-9525&lt;/isbn&gt;&lt;accession-num&gt;WOS:000238940200009&lt;/accession-num&gt;&lt;urls&gt;&lt;related-urls&gt;&lt;url&gt;&amp;lt;Go to ISI&amp;gt;://WOS:000238940200009&lt;/url&gt;&lt;/related-urls&gt;&lt;/urls&gt;&lt;electronic-resource-num&gt;10.1083/jcb.200604072&lt;/electronic-resource-num&gt;&lt;/record&gt;&lt;/Cite&gt;&lt;/EndNote&gt;</w:instrText>
      </w:r>
      <w:r w:rsidR="00962B89">
        <w:rPr>
          <w:rFonts w:ascii="Times New Roman" w:hAnsi="Times New Roman" w:cs="Times New Roman"/>
          <w:sz w:val="24"/>
          <w:szCs w:val="24"/>
        </w:rPr>
        <w:fldChar w:fldCharType="separate"/>
      </w:r>
      <w:r w:rsidR="00962B89">
        <w:rPr>
          <w:rFonts w:ascii="Times New Roman" w:hAnsi="Times New Roman" w:cs="Times New Roman"/>
          <w:noProof/>
          <w:sz w:val="24"/>
          <w:szCs w:val="24"/>
        </w:rPr>
        <w:t>(</w:t>
      </w:r>
      <w:r w:rsidR="00962B89" w:rsidRPr="00046785">
        <w:rPr>
          <w:rFonts w:ascii="Times New Roman" w:hAnsi="Times New Roman" w:cs="Times New Roman"/>
          <w:i/>
          <w:noProof/>
          <w:sz w:val="24"/>
          <w:szCs w:val="24"/>
        </w:rPr>
        <w:t>12</w:t>
      </w:r>
      <w:r w:rsidR="00962B89">
        <w:rPr>
          <w:rFonts w:ascii="Times New Roman" w:hAnsi="Times New Roman" w:cs="Times New Roman"/>
          <w:noProof/>
          <w:sz w:val="24"/>
          <w:szCs w:val="24"/>
        </w:rPr>
        <w:t>)</w:t>
      </w:r>
      <w:r w:rsidR="00962B89">
        <w:rPr>
          <w:rFonts w:ascii="Times New Roman" w:hAnsi="Times New Roman" w:cs="Times New Roman"/>
          <w:sz w:val="24"/>
          <w:szCs w:val="24"/>
        </w:rPr>
        <w:fldChar w:fldCharType="end"/>
      </w:r>
      <w:r w:rsidR="00962B89" w:rsidRPr="007F34A7">
        <w:rPr>
          <w:rFonts w:ascii="Times New Roman" w:hAnsi="Times New Roman" w:cs="Times New Roman"/>
          <w:sz w:val="24"/>
          <w:szCs w:val="24"/>
        </w:rPr>
        <w:t>.</w:t>
      </w:r>
      <w:r w:rsidR="00962B89">
        <w:rPr>
          <w:rFonts w:ascii="Times New Roman" w:hAnsi="Times New Roman" w:cs="Times New Roman"/>
          <w:sz w:val="24"/>
          <w:szCs w:val="24"/>
        </w:rPr>
        <w:t xml:space="preserve"> The remaining cells are heterogeneous and show senescence (Figure 1b)</w:t>
      </w:r>
      <w:r w:rsidR="00962B89" w:rsidRPr="007F34A7">
        <w:rPr>
          <w:rFonts w:ascii="Times New Roman" w:hAnsi="Times New Roman" w:cs="Times New Roman"/>
          <w:sz w:val="24"/>
          <w:szCs w:val="24"/>
        </w:rPr>
        <w:t xml:space="preserve">. </w:t>
      </w:r>
      <w:r w:rsidR="00962B89">
        <w:rPr>
          <w:rFonts w:ascii="Times New Roman" w:hAnsi="Times New Roman" w:cs="Times New Roman"/>
          <w:sz w:val="24"/>
          <w:szCs w:val="24"/>
        </w:rPr>
        <w:t xml:space="preserve">In contrast, in </w:t>
      </w:r>
      <w:r w:rsidR="00962B89">
        <w:rPr>
          <w:rFonts w:ascii="Times New Roman" w:hAnsi="Times New Roman" w:cs="Times New Roman"/>
          <w:i/>
          <w:sz w:val="24"/>
          <w:szCs w:val="24"/>
        </w:rPr>
        <w:t>E. coli</w:t>
      </w:r>
      <w:r w:rsidR="00962B89" w:rsidRPr="00976A33">
        <w:rPr>
          <w:rFonts w:ascii="Times New Roman" w:hAnsi="Times New Roman" w:cs="Times New Roman"/>
          <w:sz w:val="24"/>
          <w:szCs w:val="24"/>
        </w:rPr>
        <w:t xml:space="preserve"> </w:t>
      </w:r>
      <w:r w:rsidR="00962B89">
        <w:rPr>
          <w:rFonts w:ascii="Times New Roman" w:hAnsi="Times New Roman" w:cs="Times New Roman"/>
          <w:sz w:val="24"/>
          <w:szCs w:val="24"/>
        </w:rPr>
        <w:t>rejuvenation of the culture at high density occurs because senescent cells divide more slowly than rejuvenated cells (Figure 1c;</w:t>
      </w:r>
      <w:r w:rsidR="00962B89" w:rsidDel="00976A33">
        <w:rPr>
          <w:rFonts w:ascii="Times New Roman" w:hAnsi="Times New Roman" w:cs="Times New Roman"/>
          <w:sz w:val="24"/>
          <w:szCs w:val="24"/>
        </w:rPr>
        <w:t xml:space="preserve"> </w:t>
      </w:r>
      <w:r w:rsidR="00962B89">
        <w:rPr>
          <w:rFonts w:ascii="Times New Roman" w:hAnsi="Times New Roman" w:cs="Times New Roman"/>
          <w:sz w:val="24"/>
          <w:szCs w:val="24"/>
        </w:rPr>
        <w:fldChar w:fldCharType="begin">
          <w:fldData xml:space="preserve">PEVuZE5vdGU+PENpdGU+PEF1dGhvcj5SYW5nPC9BdXRob3I+PFllYXI+MjAxMjwvWWVhcj48UmVj
TnVtPjU3MTwvUmVjTnVtPjxEaXNwbGF5VGV4dD4oPHN0eWxlIGZhY2U9Iml0YWxpYyI+OSwgMTM8
L3N0eWxlPik8L0Rpc3BsYXlUZXh0PjxyZWNvcmQ+PHJlYy1udW1iZXI+NTcxPC9yZWMtbnVtYmVy
Pjxmb3JlaWduLWtleXM+PGtleSBhcHA9IkVOIiBkYi1pZD0iNTBmMGFkMDJyZmY1YXVlcHAwaHhw
OXo3dnJ2YWFkZHh3ZjUyIiB0aW1lc3RhbXA9IjE1MTI5OTg1NzciPjU3MTwva2V5PjwvZm9yZWln
bi1rZXlzPjxyZWYtdHlwZSBuYW1lPSJKb3VybmFsIEFydGljbGUiPjE3PC9yZWYtdHlwZT48Y29u
dHJpYnV0b3JzPjxhdXRob3JzPjxhdXRob3I+UmFuZywgQy4gVS48L2F1dGhvcj48YXV0aG9yPlBl
bmcsIEEuIFkuPC9hdXRob3I+PGF1dGhvcj5Qb29uLCBBLiBGLjwvYXV0aG9yPjxhdXRob3I+Q2hh
bywgTC48L2F1dGhvcj48L2F1dGhvcnM+PC9jb250cmlidXRvcnM+PHRpdGxlcz48dGl0bGU+QWdl
aW5nIGluIEVzY2hlcmljaGlhIGNvbGkgcmVxdWlyZXMgZGFtYWdlIGJ5IGFuIGV4dHJpbnNpYyBh
Z2VudDwvdGl0bGU+PHNlY29uZGFyeS10aXRsZT5NaWNyb2Jpb2xvZ3ktU2dtPC9zZWNvbmRhcnkt
dGl0bGU+PC90aXRsZXM+PHBlcmlvZGljYWw+PGZ1bGwtdGl0bGU+TWljcm9iaW9sb2d5LVNnbTwv
ZnVsbC10aXRsZT48YWJici0xPk1pY3JvYmlvbG9neS0oVUspPC9hYmJyLTE+PC9wZXJpb2RpY2Fs
PjxwYWdlcz4xNTUzLTE1NTk8L3BhZ2VzPjx2b2x1bWU+MTU4PC92b2x1bWU+PGRhdGVzPjx5ZWFy
PjIwMTI8L3llYXI+PHB1Yi1kYXRlcz48ZGF0ZT5KdW48L2RhdGU+PC9wdWItZGF0ZXM+PC9kYXRl
cz48aXNibj4xMzUwLTA4NzI8L2lzYm4+PGFjY2Vzc2lvbi1udW0+V09TOjAwMDMwNjUwMDcwMDAx
NzwvYWNjZXNzaW9uLW51bT48dXJscz48cmVsYXRlZC11cmxzPjx1cmw+Jmx0O0dvIHRvIElTSSZn
dDs6Ly9XT1M6MDAwMzA2NTAwNzAwMDE3PC91cmw+PC9yZWxhdGVkLXVybHM+PC91cmxzPjxlbGVj
dHJvbmljLXJlc291cmNlLW51bT4xMC4xMDk5L21pYy4wLjA1NzI0MC0wPC9lbGVjdHJvbmljLXJl
c291cmNlLW51bT48L3JlY29yZD48L0NpdGU+PENpdGU+PEF1dGhvcj5WZWRlbDwvQXV0aG9yPjxZ
ZWFyPjIwMTY8L1llYXI+PFJlY051bT41NzA8L1JlY051bT48cmVjb3JkPjxyZWMtbnVtYmVyPjU3
MDwvcmVjLW51bWJlcj48Zm9yZWlnbi1rZXlzPjxrZXkgYXBwPSJFTiIgZGItaWQ9IjUwZjBhZDAy
cmZmNWF1ZXBwMGh4cDl6N3ZydmFhZGR4d2Y1MiIgdGltZXN0YW1wPSIxNTEyOTk4NTM5Ij41NzA8
L2tleT48L2ZvcmVpZ24ta2V5cz48cmVmLXR5cGUgbmFtZT0iSm91cm5hbCBBcnRpY2xlIj4xNzwv
cmVmLXR5cGU+PGNvbnRyaWJ1dG9ycz48YXV0aG9ycz48YXV0aG9yPlZlZGVsLCBTLjwvYXV0aG9y
PjxhdXRob3I+TnVubnMsIEguPC9hdXRob3I+PGF1dGhvcj5Lb3NtcmxqLCBBLjwvYXV0aG9yPjxh
dXRob3I+U2Vtc2V5LCBTLjwvYXV0aG9yPjxhdXRob3I+VHJ1c2luYSwgQS48L2F1dGhvcj48L2F1
dGhvcnM+PC9jb250cmlidXRvcnM+PHRpdGxlcz48dGl0bGU+QXN5bW1ldHJpYyBEYW1hZ2UgU2Vn
cmVnYXRpb24gQ29uc3RpdHV0ZXMgYW4gRW1lcmdlbnQgUG9wdWxhdGlvbi1MZXZlbCBTdHJlc3Mg
UmVzcG9uc2U8L3RpdGxlPjxzZWNvbmRhcnktdGl0bGU+Q2VsbCBTeXN0ZW1zPC9zZWNvbmRhcnkt
dGl0bGU+PC90aXRsZXM+PHBlcmlvZGljYWw+PGZ1bGwtdGl0bGU+Q2VsbCBTeXN0ZW1zPC9mdWxs
LXRpdGxlPjwvcGVyaW9kaWNhbD48cGFnZXM+MTg3LTE5ODwvcGFnZXM+PHZvbHVtZT4zPC92b2x1
bWU+PG51bWJlcj4yPC9udW1iZXI+PGRhdGVzPjx5ZWFyPjIwMTY8L3llYXI+PHB1Yi1kYXRlcz48
ZGF0ZT5BdWc8L2RhdGU+PC9wdWItZGF0ZXM+PC9kYXRlcz48aXNibj4yNDA1LTQ3MTI8L2lzYm4+
PGFjY2Vzc2lvbi1udW0+V09TOjAwMDM5NTc3MzMwMDAxMTwvYWNjZXNzaW9uLW51bT48dXJscz48
cmVsYXRlZC11cmxzPjx1cmw+Jmx0O0dvIHRvIElTSSZndDs6Ly9XT1M6MDAwMzk1NzczMzAwMDEx
PC91cmw+PC9yZWxhdGVkLXVybHM+PC91cmxzPjxlbGVjdHJvbmljLXJlc291cmNlLW51bT4xMC4x
MDE2L2ouY2Vscy4yMDE2LjA2LjAwODwvZWxlY3Ryb25pYy1yZXNvdXJjZS1udW0+PC9yZWNvcmQ+
PC9DaXRlPjwvRW5kTm90ZT4A
</w:fldData>
        </w:fldChar>
      </w:r>
      <w:r w:rsidR="00962B89">
        <w:rPr>
          <w:rFonts w:ascii="Times New Roman" w:hAnsi="Times New Roman" w:cs="Times New Roman"/>
          <w:sz w:val="24"/>
          <w:szCs w:val="24"/>
        </w:rPr>
        <w:instrText xml:space="preserve"> ADDIN EN.CITE </w:instrText>
      </w:r>
      <w:r w:rsidR="00962B89">
        <w:rPr>
          <w:rFonts w:ascii="Times New Roman" w:hAnsi="Times New Roman" w:cs="Times New Roman"/>
          <w:sz w:val="24"/>
          <w:szCs w:val="24"/>
        </w:rPr>
        <w:fldChar w:fldCharType="begin">
          <w:fldData xml:space="preserve">PEVuZE5vdGU+PENpdGU+PEF1dGhvcj5SYW5nPC9BdXRob3I+PFllYXI+MjAxMjwvWWVhcj48UmVj
TnVtPjU3MTwvUmVjTnVtPjxEaXNwbGF5VGV4dD4oPHN0eWxlIGZhY2U9Iml0YWxpYyI+OSwgMTM8
L3N0eWxlPik8L0Rpc3BsYXlUZXh0PjxyZWNvcmQ+PHJlYy1udW1iZXI+NTcxPC9yZWMtbnVtYmVy
Pjxmb3JlaWduLWtleXM+PGtleSBhcHA9IkVOIiBkYi1pZD0iNTBmMGFkMDJyZmY1YXVlcHAwaHhw
OXo3dnJ2YWFkZHh3ZjUyIiB0aW1lc3RhbXA9IjE1MTI5OTg1NzciPjU3MTwva2V5PjwvZm9yZWln
bi1rZXlzPjxyZWYtdHlwZSBuYW1lPSJKb3VybmFsIEFydGljbGUiPjE3PC9yZWYtdHlwZT48Y29u
dHJpYnV0b3JzPjxhdXRob3JzPjxhdXRob3I+UmFuZywgQy4gVS48L2F1dGhvcj48YXV0aG9yPlBl
bmcsIEEuIFkuPC9hdXRob3I+PGF1dGhvcj5Qb29uLCBBLiBGLjwvYXV0aG9yPjxhdXRob3I+Q2hh
bywgTC48L2F1dGhvcj48L2F1dGhvcnM+PC9jb250cmlidXRvcnM+PHRpdGxlcz48dGl0bGU+QWdl
aW5nIGluIEVzY2hlcmljaGlhIGNvbGkgcmVxdWlyZXMgZGFtYWdlIGJ5IGFuIGV4dHJpbnNpYyBh
Z2VudDwvdGl0bGU+PHNlY29uZGFyeS10aXRsZT5NaWNyb2Jpb2xvZ3ktU2dtPC9zZWNvbmRhcnkt
dGl0bGU+PC90aXRsZXM+PHBlcmlvZGljYWw+PGZ1bGwtdGl0bGU+TWljcm9iaW9sb2d5LVNnbTwv
ZnVsbC10aXRsZT48YWJici0xPk1pY3JvYmlvbG9neS0oVUspPC9hYmJyLTE+PC9wZXJpb2RpY2Fs
PjxwYWdlcz4xNTUzLTE1NTk8L3BhZ2VzPjx2b2x1bWU+MTU4PC92b2x1bWU+PGRhdGVzPjx5ZWFy
PjIwMTI8L3llYXI+PHB1Yi1kYXRlcz48ZGF0ZT5KdW48L2RhdGU+PC9wdWItZGF0ZXM+PC9kYXRl
cz48aXNibj4xMzUwLTA4NzI8L2lzYm4+PGFjY2Vzc2lvbi1udW0+V09TOjAwMDMwNjUwMDcwMDAx
NzwvYWNjZXNzaW9uLW51bT48dXJscz48cmVsYXRlZC11cmxzPjx1cmw+Jmx0O0dvIHRvIElTSSZn
dDs6Ly9XT1M6MDAwMzA2NTAwNzAwMDE3PC91cmw+PC9yZWxhdGVkLXVybHM+PC91cmxzPjxlbGVj
dHJvbmljLXJlc291cmNlLW51bT4xMC4xMDk5L21pYy4wLjA1NzI0MC0wPC9lbGVjdHJvbmljLXJl
c291cmNlLW51bT48L3JlY29yZD48L0NpdGU+PENpdGU+PEF1dGhvcj5WZWRlbDwvQXV0aG9yPjxZ
ZWFyPjIwMTY8L1llYXI+PFJlY051bT41NzA8L1JlY051bT48cmVjb3JkPjxyZWMtbnVtYmVyPjU3
MDwvcmVjLW51bWJlcj48Zm9yZWlnbi1rZXlzPjxrZXkgYXBwPSJFTiIgZGItaWQ9IjUwZjBhZDAy
cmZmNWF1ZXBwMGh4cDl6N3ZydmFhZGR4d2Y1MiIgdGltZXN0YW1wPSIxNTEyOTk4NTM5Ij41NzA8
L2tleT48L2ZvcmVpZ24ta2V5cz48cmVmLXR5cGUgbmFtZT0iSm91cm5hbCBBcnRpY2xlIj4xNzwv
cmVmLXR5cGU+PGNvbnRyaWJ1dG9ycz48YXV0aG9ycz48YXV0aG9yPlZlZGVsLCBTLjwvYXV0aG9y
PjxhdXRob3I+TnVubnMsIEguPC9hdXRob3I+PGF1dGhvcj5Lb3NtcmxqLCBBLjwvYXV0aG9yPjxh
dXRob3I+U2Vtc2V5LCBTLjwvYXV0aG9yPjxhdXRob3I+VHJ1c2luYSwgQS48L2F1dGhvcj48L2F1
dGhvcnM+PC9jb250cmlidXRvcnM+PHRpdGxlcz48dGl0bGU+QXN5bW1ldHJpYyBEYW1hZ2UgU2Vn
cmVnYXRpb24gQ29uc3RpdHV0ZXMgYW4gRW1lcmdlbnQgUG9wdWxhdGlvbi1MZXZlbCBTdHJlc3Mg
UmVzcG9uc2U8L3RpdGxlPjxzZWNvbmRhcnktdGl0bGU+Q2VsbCBTeXN0ZW1zPC9zZWNvbmRhcnkt
dGl0bGU+PC90aXRsZXM+PHBlcmlvZGljYWw+PGZ1bGwtdGl0bGU+Q2VsbCBTeXN0ZW1zPC9mdWxs
LXRpdGxlPjwvcGVyaW9kaWNhbD48cGFnZXM+MTg3LTE5ODwvcGFnZXM+PHZvbHVtZT4zPC92b2x1
bWU+PG51bWJlcj4yPC9udW1iZXI+PGRhdGVzPjx5ZWFyPjIwMTY8L3llYXI+PHB1Yi1kYXRlcz48
ZGF0ZT5BdWc8L2RhdGU+PC9wdWItZGF0ZXM+PC9kYXRlcz48aXNibj4yNDA1LTQ3MTI8L2lzYm4+
PGFjY2Vzc2lvbi1udW0+V09TOjAwMDM5NTc3MzMwMDAxMTwvYWNjZXNzaW9uLW51bT48dXJscz48
cmVsYXRlZC11cmxzPjx1cmw+Jmx0O0dvIHRvIElTSSZndDs6Ly9XT1M6MDAwMzk1NzczMzAwMDEx
PC91cmw+PC9yZWxhdGVkLXVybHM+PC91cmxzPjxlbGVjdHJvbmljLXJlc291cmNlLW51bT4xMC4x
MDE2L2ouY2Vscy4yMDE2LjA2LjAwODwvZWxlY3Ryb25pYy1yZXNvdXJjZS1udW0+PC9yZWNvcmQ+
PC9DaXRlPjwvRW5kTm90ZT4A
</w:fldData>
        </w:fldChar>
      </w:r>
      <w:r w:rsidR="00962B89">
        <w:rPr>
          <w:rFonts w:ascii="Times New Roman" w:hAnsi="Times New Roman" w:cs="Times New Roman"/>
          <w:sz w:val="24"/>
          <w:szCs w:val="24"/>
        </w:rPr>
        <w:instrText xml:space="preserve"> ADDIN EN.CITE.DATA </w:instrText>
      </w:r>
      <w:r w:rsidR="00962B89">
        <w:rPr>
          <w:rFonts w:ascii="Times New Roman" w:hAnsi="Times New Roman" w:cs="Times New Roman"/>
          <w:sz w:val="24"/>
          <w:szCs w:val="24"/>
        </w:rPr>
      </w:r>
      <w:r w:rsidR="00962B89">
        <w:rPr>
          <w:rFonts w:ascii="Times New Roman" w:hAnsi="Times New Roman" w:cs="Times New Roman"/>
          <w:sz w:val="24"/>
          <w:szCs w:val="24"/>
        </w:rPr>
        <w:fldChar w:fldCharType="end"/>
      </w:r>
      <w:r w:rsidR="00962B89">
        <w:rPr>
          <w:rFonts w:ascii="Times New Roman" w:hAnsi="Times New Roman" w:cs="Times New Roman"/>
          <w:sz w:val="24"/>
          <w:szCs w:val="24"/>
        </w:rPr>
      </w:r>
      <w:r w:rsidR="00962B89">
        <w:rPr>
          <w:rFonts w:ascii="Times New Roman" w:hAnsi="Times New Roman" w:cs="Times New Roman"/>
          <w:sz w:val="24"/>
          <w:szCs w:val="24"/>
        </w:rPr>
        <w:fldChar w:fldCharType="separate"/>
      </w:r>
      <w:r w:rsidR="00962B89" w:rsidRPr="00F27AD8">
        <w:rPr>
          <w:rFonts w:ascii="Times New Roman" w:hAnsi="Times New Roman" w:cs="Times New Roman"/>
          <w:i/>
          <w:noProof/>
          <w:sz w:val="24"/>
          <w:szCs w:val="24"/>
        </w:rPr>
        <w:t>9, 13</w:t>
      </w:r>
      <w:r w:rsidR="00962B89">
        <w:rPr>
          <w:rFonts w:ascii="Times New Roman" w:hAnsi="Times New Roman" w:cs="Times New Roman"/>
          <w:noProof/>
          <w:sz w:val="24"/>
          <w:szCs w:val="24"/>
        </w:rPr>
        <w:t>)</w:t>
      </w:r>
      <w:r w:rsidR="00962B89">
        <w:rPr>
          <w:rFonts w:ascii="Times New Roman" w:hAnsi="Times New Roman" w:cs="Times New Roman"/>
          <w:sz w:val="24"/>
          <w:szCs w:val="24"/>
        </w:rPr>
        <w:fldChar w:fldCharType="end"/>
      </w:r>
      <w:r w:rsidR="00962B89">
        <w:rPr>
          <w:rFonts w:ascii="Times New Roman" w:hAnsi="Times New Roman" w:cs="Times New Roman"/>
          <w:sz w:val="24"/>
          <w:szCs w:val="24"/>
        </w:rPr>
        <w:t xml:space="preserve">. </w:t>
      </w:r>
    </w:p>
    <w:p w14:paraId="6E0F18EF" w14:textId="77777777" w:rsidR="00E91B3A" w:rsidRDefault="00FF62D1" w:rsidP="00E165A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Many questions remain to be answered. First, what is the adaptive significance of </w:t>
      </w:r>
      <w:r w:rsidR="00837EF0">
        <w:rPr>
          <w:rFonts w:ascii="Times New Roman" w:hAnsi="Times New Roman" w:cs="Times New Roman"/>
          <w:sz w:val="24"/>
          <w:szCs w:val="24"/>
        </w:rPr>
        <w:t xml:space="preserve">increased asymmetry </w:t>
      </w:r>
      <w:r w:rsidR="00B73661">
        <w:rPr>
          <w:rFonts w:ascii="Times New Roman" w:hAnsi="Times New Roman" w:cs="Times New Roman"/>
          <w:sz w:val="24"/>
          <w:szCs w:val="24"/>
        </w:rPr>
        <w:t xml:space="preserve">and </w:t>
      </w:r>
      <w:r w:rsidR="00A8194A">
        <w:rPr>
          <w:rFonts w:ascii="Times New Roman" w:hAnsi="Times New Roman" w:cs="Times New Roman"/>
          <w:sz w:val="24"/>
          <w:szCs w:val="24"/>
        </w:rPr>
        <w:t>‘dumping’</w:t>
      </w:r>
      <w:r w:rsidR="00B73661">
        <w:rPr>
          <w:rFonts w:ascii="Times New Roman" w:hAnsi="Times New Roman" w:cs="Times New Roman"/>
          <w:sz w:val="24"/>
          <w:szCs w:val="24"/>
        </w:rPr>
        <w:t xml:space="preserve"> mutations into the senescent cells </w:t>
      </w:r>
      <w:r w:rsidR="00837EF0">
        <w:rPr>
          <w:rFonts w:ascii="Times New Roman" w:hAnsi="Times New Roman" w:cs="Times New Roman"/>
          <w:sz w:val="24"/>
          <w:szCs w:val="24"/>
        </w:rPr>
        <w:t xml:space="preserve">at high density? </w:t>
      </w:r>
      <w:r w:rsidR="006B3859">
        <w:rPr>
          <w:rFonts w:ascii="Times New Roman" w:hAnsi="Times New Roman" w:cs="Times New Roman"/>
          <w:sz w:val="24"/>
          <w:szCs w:val="24"/>
        </w:rPr>
        <w:t xml:space="preserve">Asymmetrical division can generate cells specialising in ‘somatic’ functions such as antibiotic production and cells retaining high viability. </w:t>
      </w:r>
      <w:r w:rsidR="002A7A4B">
        <w:rPr>
          <w:rFonts w:ascii="Times New Roman" w:hAnsi="Times New Roman" w:cs="Times New Roman"/>
          <w:sz w:val="24"/>
          <w:szCs w:val="24"/>
        </w:rPr>
        <w:t xml:space="preserve">Sacrifice of a fraction of the cells via asymmetric cell division </w:t>
      </w:r>
      <w:r w:rsidR="00E165AC">
        <w:rPr>
          <w:rFonts w:ascii="Times New Roman" w:hAnsi="Times New Roman" w:cs="Times New Roman"/>
          <w:sz w:val="24"/>
          <w:szCs w:val="24"/>
        </w:rPr>
        <w:t>i</w:t>
      </w:r>
      <w:r w:rsidR="002A7A4B">
        <w:rPr>
          <w:rFonts w:ascii="Times New Roman" w:hAnsi="Times New Roman" w:cs="Times New Roman"/>
          <w:sz w:val="24"/>
          <w:szCs w:val="24"/>
        </w:rPr>
        <w:t>s a form of altruism</w:t>
      </w:r>
      <w:r w:rsidR="00B73661">
        <w:rPr>
          <w:rFonts w:ascii="Times New Roman" w:hAnsi="Times New Roman" w:cs="Times New Roman"/>
          <w:sz w:val="24"/>
          <w:szCs w:val="24"/>
        </w:rPr>
        <w:t xml:space="preserve">, which can be selected if </w:t>
      </w:r>
      <w:r w:rsidR="006B3859">
        <w:rPr>
          <w:rFonts w:ascii="Times New Roman" w:hAnsi="Times New Roman" w:cs="Times New Roman"/>
          <w:sz w:val="24"/>
          <w:szCs w:val="24"/>
        </w:rPr>
        <w:t xml:space="preserve">increased mortality </w:t>
      </w:r>
      <w:r w:rsidR="00FA389D">
        <w:rPr>
          <w:rFonts w:ascii="Times New Roman" w:hAnsi="Times New Roman" w:cs="Times New Roman"/>
          <w:sz w:val="24"/>
          <w:szCs w:val="24"/>
        </w:rPr>
        <w:t xml:space="preserve">of a </w:t>
      </w:r>
      <w:r w:rsidR="00C83757">
        <w:rPr>
          <w:rFonts w:ascii="Times New Roman" w:hAnsi="Times New Roman" w:cs="Times New Roman"/>
          <w:sz w:val="24"/>
          <w:szCs w:val="24"/>
        </w:rPr>
        <w:t xml:space="preserve">focal senescent </w:t>
      </w:r>
      <w:r w:rsidR="00FA389D">
        <w:rPr>
          <w:rFonts w:ascii="Times New Roman" w:hAnsi="Times New Roman" w:cs="Times New Roman"/>
          <w:sz w:val="24"/>
          <w:szCs w:val="24"/>
        </w:rPr>
        <w:t>cell increase</w:t>
      </w:r>
      <w:r w:rsidR="00C83757">
        <w:rPr>
          <w:rFonts w:ascii="Times New Roman" w:hAnsi="Times New Roman" w:cs="Times New Roman"/>
          <w:sz w:val="24"/>
          <w:szCs w:val="24"/>
        </w:rPr>
        <w:t>s</w:t>
      </w:r>
      <w:r w:rsidR="00FA389D">
        <w:rPr>
          <w:rFonts w:ascii="Times New Roman" w:hAnsi="Times New Roman" w:cs="Times New Roman"/>
          <w:sz w:val="24"/>
          <w:szCs w:val="24"/>
        </w:rPr>
        <w:t xml:space="preserve"> survival of</w:t>
      </w:r>
      <w:r w:rsidR="00B73661">
        <w:rPr>
          <w:rFonts w:ascii="Times New Roman" w:hAnsi="Times New Roman" w:cs="Times New Roman"/>
          <w:sz w:val="24"/>
          <w:szCs w:val="24"/>
        </w:rPr>
        <w:t xml:space="preserve"> </w:t>
      </w:r>
      <w:r w:rsidR="00C83757">
        <w:rPr>
          <w:rFonts w:ascii="Times New Roman" w:hAnsi="Times New Roman" w:cs="Times New Roman"/>
          <w:sz w:val="24"/>
          <w:szCs w:val="24"/>
        </w:rPr>
        <w:t>its</w:t>
      </w:r>
      <w:r w:rsidR="00B73661">
        <w:rPr>
          <w:rFonts w:ascii="Times New Roman" w:hAnsi="Times New Roman" w:cs="Times New Roman"/>
          <w:sz w:val="24"/>
          <w:szCs w:val="24"/>
        </w:rPr>
        <w:t xml:space="preserve"> </w:t>
      </w:r>
      <w:r w:rsidR="00C83757">
        <w:rPr>
          <w:rFonts w:ascii="Times New Roman" w:hAnsi="Times New Roman" w:cs="Times New Roman"/>
          <w:sz w:val="24"/>
          <w:szCs w:val="24"/>
        </w:rPr>
        <w:t>rejuvenated daughter, sufficiently to outweigh the survival</w:t>
      </w:r>
      <w:r w:rsidR="00C76891">
        <w:rPr>
          <w:rFonts w:ascii="Times New Roman" w:hAnsi="Times New Roman" w:cs="Times New Roman"/>
          <w:sz w:val="24"/>
          <w:szCs w:val="24"/>
        </w:rPr>
        <w:t xml:space="preserve"> probability</w:t>
      </w:r>
      <w:r w:rsidR="00C83757">
        <w:rPr>
          <w:rFonts w:ascii="Times New Roman" w:hAnsi="Times New Roman" w:cs="Times New Roman"/>
          <w:sz w:val="24"/>
          <w:szCs w:val="24"/>
        </w:rPr>
        <w:t xml:space="preserve"> of </w:t>
      </w:r>
      <w:r w:rsidR="007F6A41">
        <w:rPr>
          <w:rFonts w:ascii="Times New Roman" w:hAnsi="Times New Roman" w:cs="Times New Roman"/>
          <w:sz w:val="24"/>
          <w:szCs w:val="24"/>
        </w:rPr>
        <w:t xml:space="preserve">the </w:t>
      </w:r>
      <w:r w:rsidR="00C83757">
        <w:rPr>
          <w:rFonts w:ascii="Times New Roman" w:hAnsi="Times New Roman" w:cs="Times New Roman"/>
          <w:sz w:val="24"/>
          <w:szCs w:val="24"/>
        </w:rPr>
        <w:t>two cells</w:t>
      </w:r>
      <w:r w:rsidR="00C76891" w:rsidRPr="00C76891">
        <w:rPr>
          <w:rFonts w:ascii="Times New Roman" w:hAnsi="Times New Roman" w:cs="Times New Roman"/>
          <w:sz w:val="24"/>
          <w:szCs w:val="24"/>
        </w:rPr>
        <w:t xml:space="preserve"> </w:t>
      </w:r>
      <w:r w:rsidR="00C76891">
        <w:rPr>
          <w:rFonts w:ascii="Times New Roman" w:hAnsi="Times New Roman" w:cs="Times New Roman"/>
          <w:sz w:val="24"/>
          <w:szCs w:val="24"/>
        </w:rPr>
        <w:t>if they were non-senescent</w:t>
      </w:r>
      <w:r w:rsidR="00C83757">
        <w:rPr>
          <w:rFonts w:ascii="Times New Roman" w:hAnsi="Times New Roman" w:cs="Times New Roman"/>
          <w:sz w:val="24"/>
          <w:szCs w:val="24"/>
        </w:rPr>
        <w:t xml:space="preserve">. </w:t>
      </w:r>
      <w:r w:rsidR="00A8194A">
        <w:rPr>
          <w:rFonts w:ascii="Times New Roman" w:hAnsi="Times New Roman" w:cs="Times New Roman"/>
          <w:sz w:val="24"/>
          <w:szCs w:val="24"/>
        </w:rPr>
        <w:t>The lat</w:t>
      </w:r>
      <w:r w:rsidR="00E165AC">
        <w:rPr>
          <w:rFonts w:ascii="Times New Roman" w:hAnsi="Times New Roman" w:cs="Times New Roman"/>
          <w:sz w:val="24"/>
          <w:szCs w:val="24"/>
        </w:rPr>
        <w:t>t</w:t>
      </w:r>
      <w:r w:rsidR="00A8194A">
        <w:rPr>
          <w:rFonts w:ascii="Times New Roman" w:hAnsi="Times New Roman" w:cs="Times New Roman"/>
          <w:sz w:val="24"/>
          <w:szCs w:val="24"/>
        </w:rPr>
        <w:t>er</w:t>
      </w:r>
      <w:r w:rsidR="00E165AC">
        <w:rPr>
          <w:rFonts w:ascii="Times New Roman" w:hAnsi="Times New Roman" w:cs="Times New Roman"/>
          <w:sz w:val="24"/>
          <w:szCs w:val="24"/>
        </w:rPr>
        <w:t xml:space="preserve"> </w:t>
      </w:r>
      <w:r w:rsidR="00C83757">
        <w:rPr>
          <w:rFonts w:ascii="Times New Roman" w:hAnsi="Times New Roman" w:cs="Times New Roman"/>
          <w:sz w:val="24"/>
          <w:szCs w:val="24"/>
        </w:rPr>
        <w:t xml:space="preserve">depends on </w:t>
      </w:r>
      <w:r w:rsidR="00E165AC">
        <w:rPr>
          <w:rFonts w:ascii="Times New Roman" w:hAnsi="Times New Roman" w:cs="Times New Roman"/>
          <w:sz w:val="24"/>
          <w:szCs w:val="24"/>
        </w:rPr>
        <w:t>external mortality</w:t>
      </w:r>
      <w:r w:rsidR="00A8194A">
        <w:rPr>
          <w:rFonts w:ascii="Times New Roman" w:hAnsi="Times New Roman" w:cs="Times New Roman"/>
          <w:sz w:val="24"/>
          <w:szCs w:val="24"/>
        </w:rPr>
        <w:t xml:space="preserve">, which will be </w:t>
      </w:r>
      <w:r w:rsidR="00E674FD">
        <w:rPr>
          <w:rFonts w:ascii="Times New Roman" w:hAnsi="Times New Roman" w:cs="Times New Roman"/>
          <w:sz w:val="24"/>
          <w:szCs w:val="24"/>
        </w:rPr>
        <w:t>higher</w:t>
      </w:r>
      <w:r w:rsidR="00A8194A">
        <w:rPr>
          <w:rFonts w:ascii="Times New Roman" w:hAnsi="Times New Roman" w:cs="Times New Roman"/>
          <w:sz w:val="24"/>
          <w:szCs w:val="24"/>
        </w:rPr>
        <w:t xml:space="preserve"> at high density due to increased competition. </w:t>
      </w:r>
    </w:p>
    <w:p w14:paraId="338271EF" w14:textId="2876BBCB" w:rsidR="00C83757" w:rsidRDefault="00A8194A" w:rsidP="00E165A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Second, what is the mechanism of asymmetrical mutation probability? </w:t>
      </w:r>
      <w:r w:rsidR="00E165AC">
        <w:rPr>
          <w:rFonts w:ascii="Times New Roman" w:hAnsi="Times New Roman" w:cs="Times New Roman"/>
          <w:sz w:val="24"/>
          <w:szCs w:val="24"/>
        </w:rPr>
        <w:t>By using specific knock-out mutants, Krasovec et al. could show that density-associated mutation plasticity is based on plasticity in mutation avoidance and not on plasticity in mutation repair</w:t>
      </w:r>
      <w:r w:rsidR="007F6A41">
        <w:rPr>
          <w:rFonts w:ascii="Times New Roman" w:hAnsi="Times New Roman" w:cs="Times New Roman"/>
          <w:sz w:val="24"/>
          <w:szCs w:val="24"/>
        </w:rPr>
        <w:t xml:space="preserve"> (Krasovec et al., 2017)</w:t>
      </w:r>
      <w:r w:rsidR="00E165AC">
        <w:rPr>
          <w:rFonts w:ascii="Times New Roman" w:hAnsi="Times New Roman" w:cs="Times New Roman"/>
          <w:sz w:val="24"/>
          <w:szCs w:val="24"/>
        </w:rPr>
        <w:t>. This implies that the asymmetry we hypothesise underlies a difference in mutation rate between cells must be related to mutation avoidance. Thus, under high-density conditions, with more asymmetrical cell division, the rejuvenated cells avoid mutations more than the senescent cells</w:t>
      </w:r>
      <w:r w:rsidR="00C76891">
        <w:rPr>
          <w:rFonts w:ascii="Times New Roman" w:hAnsi="Times New Roman" w:cs="Times New Roman"/>
          <w:sz w:val="24"/>
          <w:szCs w:val="24"/>
        </w:rPr>
        <w:t xml:space="preserve">. This could be due to either a higher activity of </w:t>
      </w:r>
      <w:r w:rsidR="007F6A41">
        <w:rPr>
          <w:rFonts w:ascii="Times New Roman" w:hAnsi="Times New Roman" w:cs="Times New Roman"/>
          <w:sz w:val="24"/>
          <w:szCs w:val="24"/>
        </w:rPr>
        <w:t xml:space="preserve">mutation avoidance </w:t>
      </w:r>
      <w:r w:rsidR="00C76891">
        <w:rPr>
          <w:rFonts w:ascii="Times New Roman" w:hAnsi="Times New Roman" w:cs="Times New Roman"/>
          <w:sz w:val="24"/>
          <w:szCs w:val="24"/>
        </w:rPr>
        <w:t>genes, or to an unequal distribution of the scavenger proteins across cells.</w:t>
      </w:r>
      <w:r w:rsidR="007F6A41">
        <w:rPr>
          <w:rFonts w:ascii="Times New Roman" w:hAnsi="Times New Roman" w:cs="Times New Roman"/>
          <w:sz w:val="24"/>
          <w:szCs w:val="24"/>
        </w:rPr>
        <w:t xml:space="preserve"> </w:t>
      </w:r>
    </w:p>
    <w:p w14:paraId="33A79A33" w14:textId="4A3D0AFC" w:rsidR="005D15AE" w:rsidRDefault="00E356F9" w:rsidP="00106B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The plasticity in mutation rate in </w:t>
      </w:r>
      <w:r w:rsidRPr="00067232">
        <w:rPr>
          <w:rFonts w:ascii="Times New Roman" w:hAnsi="Times New Roman" w:cs="Times New Roman"/>
          <w:sz w:val="24"/>
          <w:szCs w:val="24"/>
        </w:rPr>
        <w:t>response to population density implies that numbers of mutational events per space and time vary much less with final population size than expected from a fixed mutation rate per cell division. In</w:t>
      </w:r>
      <w:r>
        <w:rPr>
          <w:rFonts w:ascii="Times New Roman" w:hAnsi="Times New Roman" w:cs="Times New Roman"/>
          <w:sz w:val="24"/>
          <w:szCs w:val="24"/>
        </w:rPr>
        <w:t xml:space="preserve"> other words, the total number of mutations occurring in a high-density and a low-density culture of unicells are more </w:t>
      </w:r>
      <w:r w:rsidR="008430E3">
        <w:rPr>
          <w:rFonts w:ascii="Times New Roman" w:hAnsi="Times New Roman" w:cs="Times New Roman"/>
          <w:sz w:val="24"/>
          <w:szCs w:val="24"/>
        </w:rPr>
        <w:t xml:space="preserve">similar </w:t>
      </w:r>
      <w:r>
        <w:rPr>
          <w:rFonts w:ascii="Times New Roman" w:hAnsi="Times New Roman" w:cs="Times New Roman"/>
          <w:sz w:val="24"/>
          <w:szCs w:val="24"/>
        </w:rPr>
        <w:t>than expected based on the number of cell divisions that have occurred. T</w:t>
      </w:r>
      <w:r w:rsidRPr="003A501F">
        <w:rPr>
          <w:rFonts w:ascii="Times New Roman" w:hAnsi="Times New Roman" w:cs="Times New Roman"/>
          <w:sz w:val="24"/>
          <w:szCs w:val="24"/>
        </w:rPr>
        <w:t>h</w:t>
      </w:r>
      <w:r w:rsidR="00AB5473">
        <w:rPr>
          <w:rFonts w:ascii="Times New Roman" w:hAnsi="Times New Roman" w:cs="Times New Roman"/>
          <w:sz w:val="24"/>
          <w:szCs w:val="24"/>
        </w:rPr>
        <w:t>is</w:t>
      </w:r>
      <w:r w:rsidRPr="003A501F">
        <w:rPr>
          <w:rFonts w:ascii="Times New Roman" w:hAnsi="Times New Roman" w:cs="Times New Roman"/>
          <w:sz w:val="24"/>
          <w:szCs w:val="24"/>
        </w:rPr>
        <w:t xml:space="preserve"> </w:t>
      </w:r>
      <w:r>
        <w:rPr>
          <w:rFonts w:ascii="Times New Roman" w:hAnsi="Times New Roman" w:cs="Times New Roman"/>
          <w:sz w:val="24"/>
          <w:szCs w:val="24"/>
        </w:rPr>
        <w:t>buffered</w:t>
      </w:r>
      <w:r w:rsidRPr="003A501F">
        <w:rPr>
          <w:rFonts w:ascii="Times New Roman" w:hAnsi="Times New Roman" w:cs="Times New Roman"/>
          <w:sz w:val="24"/>
          <w:szCs w:val="24"/>
        </w:rPr>
        <w:t xml:space="preserve"> number of mutational events per space and time</w:t>
      </w:r>
      <w:r>
        <w:rPr>
          <w:rFonts w:ascii="Times New Roman" w:hAnsi="Times New Roman" w:cs="Times New Roman"/>
          <w:sz w:val="24"/>
          <w:szCs w:val="24"/>
        </w:rPr>
        <w:t xml:space="preserve"> </w:t>
      </w:r>
      <w:r w:rsidR="00347366">
        <w:rPr>
          <w:rFonts w:ascii="Times New Roman" w:hAnsi="Times New Roman" w:cs="Times New Roman"/>
          <w:sz w:val="24"/>
          <w:szCs w:val="24"/>
        </w:rPr>
        <w:t>fits remarkably well</w:t>
      </w:r>
      <w:r w:rsidR="00920EED">
        <w:rPr>
          <w:rFonts w:ascii="Times New Roman" w:hAnsi="Times New Roman" w:cs="Times New Roman"/>
          <w:sz w:val="24"/>
          <w:szCs w:val="24"/>
        </w:rPr>
        <w:t xml:space="preserve"> </w:t>
      </w:r>
      <w:r w:rsidR="00347366">
        <w:rPr>
          <w:rFonts w:ascii="Times New Roman" w:hAnsi="Times New Roman" w:cs="Times New Roman"/>
          <w:sz w:val="24"/>
          <w:szCs w:val="24"/>
        </w:rPr>
        <w:t xml:space="preserve">in an emerging picture that the </w:t>
      </w:r>
      <w:r w:rsidR="00347366" w:rsidRPr="00106B5C">
        <w:rPr>
          <w:rFonts w:ascii="Times New Roman" w:hAnsi="Times New Roman" w:cs="Times New Roman"/>
          <w:sz w:val="24"/>
          <w:szCs w:val="24"/>
        </w:rPr>
        <w:t>mutation rate of organisms is reduced by specific aspects of their growth mode</w:t>
      </w:r>
      <w:r w:rsidR="007D30D2" w:rsidRPr="00106B5C">
        <w:rPr>
          <w:rFonts w:ascii="Times New Roman" w:hAnsi="Times New Roman" w:cs="Times New Roman"/>
          <w:sz w:val="24"/>
          <w:szCs w:val="24"/>
        </w:rPr>
        <w:t xml:space="preserve">, not only for </w:t>
      </w:r>
      <w:r w:rsidR="000B2080">
        <w:rPr>
          <w:rFonts w:ascii="Times New Roman" w:hAnsi="Times New Roman" w:cs="Times New Roman"/>
          <w:sz w:val="24"/>
          <w:szCs w:val="24"/>
        </w:rPr>
        <w:t xml:space="preserve">vertebrate </w:t>
      </w:r>
      <w:r>
        <w:rPr>
          <w:rFonts w:ascii="Times New Roman" w:hAnsi="Times New Roman" w:cs="Times New Roman"/>
          <w:sz w:val="24"/>
          <w:szCs w:val="24"/>
        </w:rPr>
        <w:t>animals</w:t>
      </w:r>
      <w:r w:rsidR="007D30D2" w:rsidRPr="00106B5C">
        <w:rPr>
          <w:rFonts w:ascii="Times New Roman" w:hAnsi="Times New Roman" w:cs="Times New Roman"/>
          <w:sz w:val="24"/>
          <w:szCs w:val="24"/>
        </w:rPr>
        <w:t>, which set aside germ cells early in development, but also for organisms</w:t>
      </w:r>
      <w:r w:rsidR="0029712B">
        <w:rPr>
          <w:rFonts w:ascii="Times New Roman" w:hAnsi="Times New Roman" w:cs="Times New Roman"/>
          <w:sz w:val="24"/>
          <w:szCs w:val="24"/>
        </w:rPr>
        <w:t xml:space="preserve"> that do not</w:t>
      </w:r>
      <w:r w:rsidR="007D30D2" w:rsidRPr="00106B5C">
        <w:rPr>
          <w:rFonts w:ascii="Times New Roman" w:hAnsi="Times New Roman" w:cs="Times New Roman"/>
          <w:sz w:val="24"/>
          <w:szCs w:val="24"/>
        </w:rPr>
        <w:t>.</w:t>
      </w:r>
      <w:r w:rsidR="00106B5C" w:rsidRPr="00106B5C">
        <w:rPr>
          <w:rFonts w:ascii="Times New Roman" w:hAnsi="Times New Roman" w:cs="Times New Roman"/>
          <w:sz w:val="24"/>
          <w:szCs w:val="24"/>
        </w:rPr>
        <w:t xml:space="preserve"> For example, taller</w:t>
      </w:r>
      <w:r w:rsidR="000B2080">
        <w:rPr>
          <w:rFonts w:ascii="Times New Roman" w:hAnsi="Times New Roman" w:cs="Times New Roman"/>
          <w:sz w:val="24"/>
          <w:szCs w:val="24"/>
        </w:rPr>
        <w:t>,</w:t>
      </w:r>
      <w:r w:rsidR="00106B5C" w:rsidRPr="00106B5C">
        <w:rPr>
          <w:rFonts w:ascii="Times New Roman" w:hAnsi="Times New Roman" w:cs="Times New Roman"/>
          <w:sz w:val="24"/>
          <w:szCs w:val="24"/>
        </w:rPr>
        <w:t xml:space="preserve"> </w:t>
      </w:r>
      <w:r w:rsidR="00AB5473">
        <w:rPr>
          <w:rFonts w:ascii="Times New Roman" w:hAnsi="Times New Roman" w:cs="Times New Roman"/>
          <w:sz w:val="24"/>
          <w:szCs w:val="24"/>
        </w:rPr>
        <w:t>long-lived</w:t>
      </w:r>
      <w:r w:rsidR="00AB5473" w:rsidRPr="00106B5C">
        <w:rPr>
          <w:rFonts w:ascii="Times New Roman" w:hAnsi="Times New Roman" w:cs="Times New Roman"/>
          <w:sz w:val="24"/>
          <w:szCs w:val="24"/>
        </w:rPr>
        <w:t xml:space="preserve"> </w:t>
      </w:r>
      <w:r w:rsidR="00106B5C" w:rsidRPr="00106B5C">
        <w:rPr>
          <w:rFonts w:ascii="Times New Roman" w:hAnsi="Times New Roman" w:cs="Times New Roman"/>
          <w:sz w:val="24"/>
          <w:szCs w:val="24"/>
        </w:rPr>
        <w:t xml:space="preserve">plants </w:t>
      </w:r>
      <w:r w:rsidR="0029712B">
        <w:rPr>
          <w:rFonts w:ascii="Times New Roman" w:hAnsi="Times New Roman" w:cs="Times New Roman"/>
          <w:sz w:val="24"/>
          <w:szCs w:val="24"/>
        </w:rPr>
        <w:t>have been</w:t>
      </w:r>
      <w:r w:rsidR="00106B5C">
        <w:rPr>
          <w:rFonts w:ascii="Times New Roman" w:hAnsi="Times New Roman" w:cs="Times New Roman"/>
          <w:sz w:val="24"/>
          <w:szCs w:val="24"/>
        </w:rPr>
        <w:t xml:space="preserve"> found to </w:t>
      </w:r>
      <w:r w:rsidR="00106B5C" w:rsidRPr="00106B5C">
        <w:rPr>
          <w:rFonts w:ascii="Times New Roman" w:hAnsi="Times New Roman" w:cs="Times New Roman"/>
          <w:sz w:val="24"/>
          <w:szCs w:val="24"/>
        </w:rPr>
        <w:t>have lower rates of molecular</w:t>
      </w:r>
      <w:r w:rsidR="00106B5C">
        <w:rPr>
          <w:rFonts w:ascii="Times New Roman" w:hAnsi="Times New Roman" w:cs="Times New Roman"/>
          <w:sz w:val="24"/>
          <w:szCs w:val="24"/>
        </w:rPr>
        <w:t xml:space="preserve"> </w:t>
      </w:r>
      <w:r w:rsidR="00106B5C" w:rsidRPr="00106B5C">
        <w:rPr>
          <w:rFonts w:ascii="Times New Roman" w:hAnsi="Times New Roman" w:cs="Times New Roman"/>
          <w:sz w:val="24"/>
          <w:szCs w:val="24"/>
        </w:rPr>
        <w:t>evolution</w:t>
      </w:r>
      <w:r w:rsidR="00AB5473">
        <w:rPr>
          <w:rFonts w:ascii="Times New Roman" w:hAnsi="Times New Roman" w:cs="Times New Roman"/>
          <w:sz w:val="24"/>
          <w:szCs w:val="24"/>
        </w:rPr>
        <w:t xml:space="preserve"> per unit time</w:t>
      </w:r>
      <w:r w:rsidR="00106B5C" w:rsidRPr="00106B5C">
        <w:rPr>
          <w:rFonts w:ascii="Times New Roman" w:hAnsi="Times New Roman" w:cs="Times New Roman"/>
          <w:sz w:val="24"/>
          <w:szCs w:val="24"/>
        </w:rPr>
        <w:t xml:space="preserve"> </w:t>
      </w:r>
      <w:r w:rsidR="00106B5C">
        <w:rPr>
          <w:rFonts w:ascii="Times New Roman" w:hAnsi="Times New Roman" w:cs="Times New Roman"/>
          <w:sz w:val="24"/>
          <w:szCs w:val="24"/>
        </w:rPr>
        <w:t>than small plants</w:t>
      </w:r>
      <w:r w:rsidR="00AB5473">
        <w:rPr>
          <w:rFonts w:ascii="Times New Roman" w:hAnsi="Times New Roman" w:cs="Times New Roman"/>
          <w:sz w:val="24"/>
          <w:szCs w:val="24"/>
        </w:rPr>
        <w:t xml:space="preserve">, implying that the mutation rates per generation are more similar </w:t>
      </w:r>
      <w:r w:rsidR="004C1166">
        <w:rPr>
          <w:rFonts w:ascii="Times New Roman" w:hAnsi="Times New Roman" w:cs="Times New Roman"/>
          <w:sz w:val="24"/>
          <w:szCs w:val="24"/>
        </w:rPr>
        <w:lastRenderedPageBreak/>
        <w:fldChar w:fldCharType="begin"/>
      </w:r>
      <w:r w:rsidR="00046785">
        <w:rPr>
          <w:rFonts w:ascii="Times New Roman" w:hAnsi="Times New Roman" w:cs="Times New Roman"/>
          <w:sz w:val="24"/>
          <w:szCs w:val="24"/>
        </w:rPr>
        <w:instrText xml:space="preserve"> ADDIN EN.CITE &lt;EndNote&gt;&lt;Cite&gt;&lt;Author&gt;Lanfear&lt;/Author&gt;&lt;Year&gt;2013&lt;/Year&gt;&lt;RecNum&gt;388&lt;/RecNum&gt;&lt;DisplayText&gt;(&lt;style face="italic"&gt;16&lt;/style&gt;)&lt;/DisplayText&gt;&lt;record&gt;&lt;rec-number&gt;388&lt;/rec-number&gt;&lt;foreign-keys&gt;&lt;key app="EN" db-id="50f0ad02rff5auepp0hxp9z7vrvaaddxwf52" timestamp="1410163703"&gt;388&lt;/key&gt;&lt;/foreign-keys&gt;&lt;ref-type name="Journal Article"&gt;17&lt;/ref-type&gt;&lt;contributors&gt;&lt;authors&gt;&lt;author&gt;Lanfear, Robert&lt;/author&gt;&lt;author&gt;Ho, Simon Y. W.&lt;/author&gt;&lt;author&gt;Davies, T. Jonathan&lt;/author&gt;&lt;author&gt;Moles, Angela T.&lt;/author&gt;&lt;author&gt;Aarssen, Lonnie&lt;/author&gt;&lt;author&gt;Swenson, Nathan G.&lt;/author&gt;&lt;author&gt;Warman, Laura&lt;/author&gt;&lt;author&gt;Zanne, Amy E.&lt;/author&gt;&lt;author&gt;Allen, Andrew P.&lt;/author&gt;&lt;/authors&gt;&lt;/contributors&gt;&lt;titles&gt;&lt;title&gt;Taller plants have lower rates of molecular evolution&lt;/title&gt;&lt;secondary-title&gt;Nature Communications&lt;/secondary-title&gt;&lt;/titles&gt;&lt;periodical&gt;&lt;full-title&gt;Nature Communications&lt;/full-title&gt;&lt;/periodical&gt;&lt;volume&gt;4&lt;/volume&gt;&lt;dates&gt;&lt;year&gt;2013&lt;/year&gt;&lt;pub-dates&gt;&lt;date&gt;May&lt;/date&gt;&lt;/pub-dates&gt;&lt;/dates&gt;&lt;isbn&gt;2041-1723&lt;/isbn&gt;&lt;accession-num&gt;WOS:000320589900075&lt;/accession-num&gt;&lt;urls&gt;&lt;related-urls&gt;&lt;url&gt;&amp;lt;Go to ISI&amp;gt;://WOS:000320589900075&lt;/url&gt;&lt;/related-urls&gt;&lt;/urls&gt;&lt;custom7&gt;1879&lt;/custom7&gt;&lt;electronic-resource-num&gt;10.1038/ncomms2836&lt;/electronic-resource-num&gt;&lt;/record&gt;&lt;/Cite&gt;&lt;/EndNote&gt;</w:instrText>
      </w:r>
      <w:r w:rsidR="004C1166">
        <w:rPr>
          <w:rFonts w:ascii="Times New Roman" w:hAnsi="Times New Roman" w:cs="Times New Roman"/>
          <w:sz w:val="24"/>
          <w:szCs w:val="24"/>
        </w:rPr>
        <w:fldChar w:fldCharType="separate"/>
      </w:r>
      <w:r w:rsidR="00046785">
        <w:rPr>
          <w:rFonts w:ascii="Times New Roman" w:hAnsi="Times New Roman" w:cs="Times New Roman"/>
          <w:noProof/>
          <w:sz w:val="24"/>
          <w:szCs w:val="24"/>
        </w:rPr>
        <w:t>(</w:t>
      </w:r>
      <w:r w:rsidR="00046785" w:rsidRPr="00046785">
        <w:rPr>
          <w:rFonts w:ascii="Times New Roman" w:hAnsi="Times New Roman" w:cs="Times New Roman"/>
          <w:i/>
          <w:noProof/>
          <w:sz w:val="24"/>
          <w:szCs w:val="24"/>
        </w:rPr>
        <w:t>16</w:t>
      </w:r>
      <w:r w:rsidR="00046785">
        <w:rPr>
          <w:rFonts w:ascii="Times New Roman" w:hAnsi="Times New Roman" w:cs="Times New Roman"/>
          <w:noProof/>
          <w:sz w:val="24"/>
          <w:szCs w:val="24"/>
        </w:rPr>
        <w:t>)</w:t>
      </w:r>
      <w:r w:rsidR="004C1166">
        <w:rPr>
          <w:rFonts w:ascii="Times New Roman" w:hAnsi="Times New Roman" w:cs="Times New Roman"/>
          <w:sz w:val="24"/>
          <w:szCs w:val="24"/>
        </w:rPr>
        <w:fldChar w:fldCharType="end"/>
      </w:r>
      <w:r w:rsidR="00106B5C" w:rsidRPr="00106B5C">
        <w:rPr>
          <w:rFonts w:ascii="Times New Roman" w:hAnsi="Times New Roman" w:cs="Times New Roman"/>
          <w:sz w:val="24"/>
          <w:szCs w:val="24"/>
        </w:rPr>
        <w:t>.</w:t>
      </w:r>
      <w:r w:rsidR="007D30D2" w:rsidRPr="00106B5C">
        <w:rPr>
          <w:rFonts w:ascii="Times New Roman" w:hAnsi="Times New Roman" w:cs="Times New Roman"/>
          <w:sz w:val="24"/>
          <w:szCs w:val="24"/>
        </w:rPr>
        <w:t xml:space="preserve"> </w:t>
      </w:r>
      <w:r w:rsidR="00347366" w:rsidRPr="00106B5C">
        <w:rPr>
          <w:rFonts w:ascii="Times New Roman" w:hAnsi="Times New Roman" w:cs="Times New Roman"/>
          <w:sz w:val="24"/>
          <w:szCs w:val="24"/>
        </w:rPr>
        <w:t>In plant</w:t>
      </w:r>
      <w:r w:rsidR="00A34D83" w:rsidRPr="00106B5C">
        <w:rPr>
          <w:rFonts w:ascii="Times New Roman" w:hAnsi="Times New Roman" w:cs="Times New Roman"/>
          <w:sz w:val="24"/>
          <w:szCs w:val="24"/>
        </w:rPr>
        <w:t xml:space="preserve"> </w:t>
      </w:r>
      <w:r w:rsidR="00F02944" w:rsidRPr="00106B5C">
        <w:rPr>
          <w:rFonts w:ascii="Times New Roman" w:hAnsi="Times New Roman" w:cs="Times New Roman"/>
          <w:sz w:val="24"/>
          <w:szCs w:val="24"/>
        </w:rPr>
        <w:t>meristems</w:t>
      </w:r>
      <w:r w:rsidR="00A34D83">
        <w:rPr>
          <w:rFonts w:ascii="Times New Roman" w:hAnsi="Times New Roman" w:cs="Times New Roman"/>
          <w:sz w:val="24"/>
          <w:szCs w:val="24"/>
        </w:rPr>
        <w:t xml:space="preserve">, the </w:t>
      </w:r>
      <w:r w:rsidR="007D30D2">
        <w:rPr>
          <w:rFonts w:ascii="Times New Roman" w:hAnsi="Times New Roman" w:cs="Times New Roman"/>
          <w:sz w:val="24"/>
          <w:szCs w:val="24"/>
        </w:rPr>
        <w:t xml:space="preserve">stem cells </w:t>
      </w:r>
      <w:r w:rsidR="00F02944" w:rsidRPr="007F34A7">
        <w:rPr>
          <w:rFonts w:ascii="Times New Roman" w:hAnsi="Times New Roman" w:cs="Times New Roman"/>
          <w:sz w:val="24"/>
          <w:szCs w:val="24"/>
        </w:rPr>
        <w:t xml:space="preserve">from which reproductive organs will develop </w:t>
      </w:r>
      <w:r w:rsidR="00347366">
        <w:rPr>
          <w:rFonts w:ascii="Times New Roman" w:hAnsi="Times New Roman" w:cs="Times New Roman"/>
          <w:sz w:val="24"/>
          <w:szCs w:val="24"/>
        </w:rPr>
        <w:t>undergo a minimal number of divisions</w:t>
      </w:r>
      <w:r w:rsidR="00F02944" w:rsidRPr="007F34A7">
        <w:rPr>
          <w:rFonts w:ascii="Times New Roman" w:hAnsi="Times New Roman" w:cs="Times New Roman"/>
          <w:sz w:val="24"/>
          <w:szCs w:val="24"/>
        </w:rPr>
        <w:t xml:space="preserve"> </w:t>
      </w:r>
      <w:r w:rsidR="00A34D83">
        <w:rPr>
          <w:rFonts w:ascii="Times New Roman" w:hAnsi="Times New Roman" w:cs="Times New Roman"/>
          <w:sz w:val="24"/>
          <w:szCs w:val="24"/>
        </w:rPr>
        <w:t xml:space="preserve">during plant growth </w:t>
      </w:r>
      <w:r w:rsidR="008F15CC">
        <w:rPr>
          <w:rFonts w:ascii="Times New Roman" w:hAnsi="Times New Roman" w:cs="Times New Roman"/>
          <w:sz w:val="24"/>
          <w:szCs w:val="24"/>
        </w:rPr>
        <w:fldChar w:fldCharType="begin"/>
      </w:r>
      <w:r w:rsidR="00046785">
        <w:rPr>
          <w:rFonts w:ascii="Times New Roman" w:hAnsi="Times New Roman" w:cs="Times New Roman"/>
          <w:sz w:val="24"/>
          <w:szCs w:val="24"/>
        </w:rPr>
        <w:instrText xml:space="preserve"> ADDIN EN.CITE &lt;EndNote&gt;&lt;Cite&gt;&lt;Author&gt;Heidstra&lt;/Author&gt;&lt;Year&gt;2014&lt;/Year&gt;&lt;RecNum&gt;418&lt;/RecNum&gt;&lt;DisplayText&gt;(&lt;style face="italic"&gt;17&lt;/style&gt;)&lt;/DisplayText&gt;&lt;record&gt;&lt;rec-number&gt;418&lt;/rec-number&gt;&lt;foreign-keys&gt;&lt;key app="EN" db-id="50f0ad02rff5auepp0hxp9z7vrvaaddxwf52" timestamp="1415704235"&gt;418&lt;/key&gt;&lt;/foreign-keys&gt;&lt;ref-type name="Journal Article"&gt;17&lt;/ref-type&gt;&lt;contributors&gt;&lt;authors&gt;&lt;author&gt;Heidstra, Renze&lt;/author&gt;&lt;author&gt;Sabatini, Sabrina&lt;/author&gt;&lt;/authors&gt;&lt;/contributors&gt;&lt;titles&gt;&lt;title&gt;Plant and animal stem cells: similar yet different&lt;/title&gt;&lt;secondary-title&gt;Nature Reviews Molecular Cell Biology&lt;/secondary-title&gt;&lt;/titles&gt;&lt;periodical&gt;&lt;full-title&gt;Nature Reviews Molecular Cell Biology&lt;/full-title&gt;&lt;/periodical&gt;&lt;pages&gt;301-312&lt;/pages&gt;&lt;volume&gt;15&lt;/volume&gt;&lt;number&gt;5&lt;/number&gt;&lt;dates&gt;&lt;year&gt;2014&lt;/year&gt;&lt;pub-dates&gt;&lt;date&gt;May&lt;/date&gt;&lt;/pub-dates&gt;&lt;/dates&gt;&lt;isbn&gt;1471-0072&lt;/isbn&gt;&lt;accession-num&gt;WOS:000335327600009&lt;/accession-num&gt;&lt;urls&gt;&lt;related-urls&gt;&lt;url&gt;&amp;lt;Go to ISI&amp;gt;://WOS:000335327600009&lt;/url&gt;&lt;/related-urls&gt;&lt;/urls&gt;&lt;electronic-resource-num&gt;10.1038/nrm3790&lt;/electronic-resource-num&gt;&lt;/record&gt;&lt;/Cite&gt;&lt;/EndNote&gt;</w:instrText>
      </w:r>
      <w:r w:rsidR="008F15CC">
        <w:rPr>
          <w:rFonts w:ascii="Times New Roman" w:hAnsi="Times New Roman" w:cs="Times New Roman"/>
          <w:sz w:val="24"/>
          <w:szCs w:val="24"/>
        </w:rPr>
        <w:fldChar w:fldCharType="separate"/>
      </w:r>
      <w:r w:rsidR="00046785">
        <w:rPr>
          <w:rFonts w:ascii="Times New Roman" w:hAnsi="Times New Roman" w:cs="Times New Roman"/>
          <w:noProof/>
          <w:sz w:val="24"/>
          <w:szCs w:val="24"/>
        </w:rPr>
        <w:t>(</w:t>
      </w:r>
      <w:r w:rsidR="00046785" w:rsidRPr="00046785">
        <w:rPr>
          <w:rFonts w:ascii="Times New Roman" w:hAnsi="Times New Roman" w:cs="Times New Roman"/>
          <w:i/>
          <w:noProof/>
          <w:sz w:val="24"/>
          <w:szCs w:val="24"/>
        </w:rPr>
        <w:t>17</w:t>
      </w:r>
      <w:r w:rsidR="00046785">
        <w:rPr>
          <w:rFonts w:ascii="Times New Roman" w:hAnsi="Times New Roman" w:cs="Times New Roman"/>
          <w:noProof/>
          <w:sz w:val="24"/>
          <w:szCs w:val="24"/>
        </w:rPr>
        <w:t>)</w:t>
      </w:r>
      <w:r w:rsidR="008F15CC">
        <w:rPr>
          <w:rFonts w:ascii="Times New Roman" w:hAnsi="Times New Roman" w:cs="Times New Roman"/>
          <w:sz w:val="24"/>
          <w:szCs w:val="24"/>
        </w:rPr>
        <w:fldChar w:fldCharType="end"/>
      </w:r>
      <w:r w:rsidR="00F02944" w:rsidRPr="007F34A7">
        <w:rPr>
          <w:rFonts w:ascii="Times New Roman" w:hAnsi="Times New Roman" w:cs="Times New Roman"/>
          <w:sz w:val="24"/>
          <w:szCs w:val="24"/>
        </w:rPr>
        <w:t xml:space="preserve">. </w:t>
      </w:r>
      <w:r w:rsidR="00347366">
        <w:rPr>
          <w:rFonts w:ascii="Times New Roman" w:hAnsi="Times New Roman" w:cs="Times New Roman"/>
          <w:sz w:val="24"/>
          <w:szCs w:val="24"/>
        </w:rPr>
        <w:t>Also</w:t>
      </w:r>
      <w:r w:rsidR="00F02944" w:rsidRPr="007F34A7">
        <w:rPr>
          <w:rFonts w:ascii="Times New Roman" w:hAnsi="Times New Roman" w:cs="Times New Roman"/>
          <w:sz w:val="24"/>
          <w:szCs w:val="24"/>
        </w:rPr>
        <w:t xml:space="preserve">, the number of cell divisions separating axilliary meristems from the central meristem is minimized </w:t>
      </w:r>
      <w:r w:rsidR="008F15CC">
        <w:rPr>
          <w:rFonts w:ascii="Times New Roman" w:hAnsi="Times New Roman" w:cs="Times New Roman"/>
          <w:sz w:val="24"/>
          <w:szCs w:val="24"/>
        </w:rPr>
        <w:fldChar w:fldCharType="begin"/>
      </w:r>
      <w:r w:rsidR="00046785">
        <w:rPr>
          <w:rFonts w:ascii="Times New Roman" w:hAnsi="Times New Roman" w:cs="Times New Roman"/>
          <w:sz w:val="24"/>
          <w:szCs w:val="24"/>
        </w:rPr>
        <w:instrText xml:space="preserve"> ADDIN EN.CITE &lt;EndNote&gt;&lt;Cite&gt;&lt;Author&gt;Burian&lt;/Author&gt;&lt;Year&gt;2016&lt;/Year&gt;&lt;RecNum&gt;578&lt;/RecNum&gt;&lt;DisplayText&gt;(&lt;style face="italic"&gt;18&lt;/style&gt;)&lt;/DisplayText&gt;&lt;record&gt;&lt;rec-number&gt;578&lt;/rec-number&gt;&lt;foreign-keys&gt;&lt;key app="EN" db-id="50f0ad02rff5auepp0hxp9z7vrvaaddxwf52" timestamp="1512999335"&gt;578&lt;/key&gt;&lt;/foreign-keys&gt;&lt;ref-type name="Journal Article"&gt;17&lt;/ref-type&gt;&lt;contributors&gt;&lt;authors&gt;&lt;author&gt;Burian, A.&lt;/author&gt;&lt;author&gt;de Reuille, P. B.&lt;/author&gt;&lt;author&gt;Kuhlemeier, C.&lt;/author&gt;&lt;/authors&gt;&lt;/contributors&gt;&lt;titles&gt;&lt;title&gt;Patterns of Stem Cell Divisions Contribute to Plant Longevity&lt;/title&gt;&lt;secondary-title&gt;Current Biology&lt;/secondary-title&gt;&lt;/titles&gt;&lt;periodical&gt;&lt;full-title&gt;Current Biology&lt;/full-title&gt;&lt;/periodical&gt;&lt;pages&gt;1385-1394&lt;/pages&gt;&lt;volume&gt;26&lt;/volume&gt;&lt;number&gt;11&lt;/number&gt;&lt;dates&gt;&lt;year&gt;2016&lt;/year&gt;&lt;pub-dates&gt;&lt;date&gt;Jun&lt;/date&gt;&lt;/pub-dates&gt;&lt;/dates&gt;&lt;isbn&gt;0960-9822&lt;/isbn&gt;&lt;accession-num&gt;WOS:000377390700016&lt;/accession-num&gt;&lt;urls&gt;&lt;related-urls&gt;&lt;url&gt;&amp;lt;Go to ISI&amp;gt;://WOS:000377390700016&lt;/url&gt;&lt;/related-urls&gt;&lt;/urls&gt;&lt;electronic-resource-num&gt;10.1016/j.cub.2016.03.067&lt;/electronic-resource-num&gt;&lt;/record&gt;&lt;/Cite&gt;&lt;/EndNote&gt;</w:instrText>
      </w:r>
      <w:r w:rsidR="008F15CC">
        <w:rPr>
          <w:rFonts w:ascii="Times New Roman" w:hAnsi="Times New Roman" w:cs="Times New Roman"/>
          <w:sz w:val="24"/>
          <w:szCs w:val="24"/>
        </w:rPr>
        <w:fldChar w:fldCharType="separate"/>
      </w:r>
      <w:r w:rsidR="00046785">
        <w:rPr>
          <w:rFonts w:ascii="Times New Roman" w:hAnsi="Times New Roman" w:cs="Times New Roman"/>
          <w:noProof/>
          <w:sz w:val="24"/>
          <w:szCs w:val="24"/>
        </w:rPr>
        <w:t>(</w:t>
      </w:r>
      <w:r w:rsidR="00046785" w:rsidRPr="00046785">
        <w:rPr>
          <w:rFonts w:ascii="Times New Roman" w:hAnsi="Times New Roman" w:cs="Times New Roman"/>
          <w:i/>
          <w:noProof/>
          <w:sz w:val="24"/>
          <w:szCs w:val="24"/>
        </w:rPr>
        <w:t>18</w:t>
      </w:r>
      <w:r w:rsidR="00046785">
        <w:rPr>
          <w:rFonts w:ascii="Times New Roman" w:hAnsi="Times New Roman" w:cs="Times New Roman"/>
          <w:noProof/>
          <w:sz w:val="24"/>
          <w:szCs w:val="24"/>
        </w:rPr>
        <w:t>)</w:t>
      </w:r>
      <w:r w:rsidR="008F15CC">
        <w:rPr>
          <w:rFonts w:ascii="Times New Roman" w:hAnsi="Times New Roman" w:cs="Times New Roman"/>
          <w:sz w:val="24"/>
          <w:szCs w:val="24"/>
        </w:rPr>
        <w:fldChar w:fldCharType="end"/>
      </w:r>
      <w:r w:rsidR="00F02944" w:rsidRPr="007F34A7">
        <w:rPr>
          <w:rFonts w:ascii="Times New Roman" w:hAnsi="Times New Roman" w:cs="Times New Roman"/>
          <w:sz w:val="24"/>
          <w:szCs w:val="24"/>
        </w:rPr>
        <w:t xml:space="preserve">. Similarly, in a long-lived fungus the number of mutations was much lower than expected, presumably due to an unknown mechanism to reduce the number of mitotic divisions of cells at the growth front </w:t>
      </w:r>
      <w:r w:rsidR="008F15CC">
        <w:rPr>
          <w:rFonts w:ascii="Times New Roman" w:hAnsi="Times New Roman" w:cs="Times New Roman"/>
          <w:sz w:val="24"/>
          <w:szCs w:val="24"/>
        </w:rPr>
        <w:fldChar w:fldCharType="begin">
          <w:fldData xml:space="preserve">PEVuZE5vdGU+PENpdGU+PEF1dGhvcj5BYW5lbjwvQXV0aG9yPjxZZWFyPjIwMTQ8L1llYXI+PFJl
Y051bT41NzU8L1JlY051bT48RGlzcGxheVRleHQ+KDxzdHlsZSBmYWNlPSJpdGFsaWMiPjE1LCAx
OTwvc3R5bGU+KTwvRGlzcGxheVRleHQ+PHJlY29yZD48cmVjLW51bWJlcj41NzU8L3JlYy1udW1i
ZXI+PGZvcmVpZ24ta2V5cz48a2V5IGFwcD0iRU4iIGRiLWlkPSI1MGYwYWQwMnJmZjVhdWVwcDBo
eHA5ejd2cnZhYWRkeHdmNTIiIHRpbWVzdGFtcD0iMTUxMjk5ODk5MSI+NTc1PC9rZXk+PC9mb3Jl
aWduLWtleXM+PHJlZi10eXBlIG5hbWU9IkpvdXJuYWwgQXJ0aWNsZSI+MTc8L3JlZi10eXBlPjxj
b250cmlidXRvcnM+PGF1dGhvcnM+PGF1dGhvcj5BYW5lbiwgRC4gSy48L2F1dGhvcj48L2F1dGhv
cnM+PC9jb250cmlidXRvcnM+PHRpdGxlcz48dGl0bGU+REVWRUxPUE1FTlRBTCBCSU9MT0dZIEhv
dyBhIGxvbmctbGl2ZWQgZnVuZ3VzIGtlZXBzIG11dGF0aW9ucyBpbiBjaGVjazwvdGl0bGU+PHNl
Y29uZGFyeS10aXRsZT5TY2llbmNlPC9zZWNvbmRhcnktdGl0bGU+PC90aXRsZXM+PHBlcmlvZGlj
YWw+PGZ1bGwtdGl0bGU+U2NpZW5jZTwvZnVsbC10aXRsZT48L3BlcmlvZGljYWw+PHBhZ2VzPjky
Mi05MjM8L3BhZ2VzPjx2b2x1bWU+MzQ2PC92b2x1bWU+PG51bWJlcj42MjEyPC9udW1iZXI+PGRh
dGVzPjx5ZWFyPjIwMTQ8L3llYXI+PHB1Yi1kYXRlcz48ZGF0ZT5Ob3Y8L2RhdGU+PC9wdWItZGF0
ZXM+PC9kYXRlcz48aXNibj4wMDM2LTgwNzU8L2lzYm4+PGFjY2Vzc2lvbi1udW0+V09TOjAwMDM0
NTY5NjAwMDAyMTwvYWNjZXNzaW9uLW51bT48dXJscz48cmVsYXRlZC11cmxzPjx1cmw+Jmx0O0dv
IHRvIElTSSZndDs6Ly9XT1M6MDAwMzQ1Njk2MDAwMDIxPC91cmw+PC9yZWxhdGVkLXVybHM+PC91
cmxzPjxlbGVjdHJvbmljLXJlc291cmNlLW51bT4xMC4xMTI2L3NjaWVuY2UuMTI2MTQwMTwvZWxl
Y3Ryb25pYy1yZXNvdXJjZS1udW0+PC9yZWNvcmQ+PC9DaXRlPjxDaXRlPjxBdXRob3I+QW5kZXJz
b248L0F1dGhvcj48WWVhcj4yMDE0PC9ZZWFyPjxSZWNOdW0+MzQyPC9SZWNOdW0+PHJlY29yZD48
cmVjLW51bWJlcj4zNDI8L3JlYy1udW1iZXI+PGZvcmVpZ24ta2V5cz48a2V5IGFwcD0iRU4iIGRi
LWlkPSI1MGYwYWQwMnJmZjVhdWVwcDBoeHA5ejd2cnZhYWRkeHdmNTIiIHRpbWVzdGFtcD0iMTQw
ODk1Mjc4OSI+MzQyPC9rZXk+PC9mb3JlaWduLWtleXM+PHJlZi10eXBlIG5hbWU9IkpvdXJuYWwg
QXJ0aWNsZSI+MTc8L3JlZi10eXBlPjxjb250cmlidXRvcnM+PGF1dGhvcnM+PGF1dGhvcj5BbmRl
cnNvbiwgSi4gQi48L2F1dGhvcj48YXV0aG9yPkNhdG9uYSwgUy48L2F1dGhvcj48L2F1dGhvcnM+
PC9jb250cmlidXRvcnM+PGF1dGgtYWRkcmVzcz5bQW5kZXJzb24sIEpCOyBDYXRvbmEsIFNdIFVu
aXYgVG9yb250bywgRGVwdCBCaW9sLCBNaXNzaXNzYXVnYSwgT04gTDVMIDFDNiwgQ2FuYWRhJiN4
RDtBbmRlcnNvbiwgSmFtZXMgQi4gKHJlcHJpbnQgYXV0aG9yKSwgVW5pdiBUb3JvbnRvLCBEZXB0
IEJpb2wsIDMzNTkgTWlzc2lzc2F1Z2EgUmQsIE1pc3Npc3NhdWdhLCBPTiBMNUwgMUM2LCBDYW5h
ZGEmI3hEO2piLmFuZGVyc29uQHV0b3JvbnRvLmNhPC9hdXRoLWFkZHJlc3M+PHRpdGxlcz48dGl0
bGU+R2Vub21ld2lkZSBtdXRhdGlvbiBkeW5hbWljIHdpdGhpbiBhIGxvbmctbGl2ZWQgaW5kaXZp
ZHVhbCBvZiBBcm1pbGxhcmlhIGdhbGxpY2E8L3RpdGxlPjxzZWNvbmRhcnktdGl0bGU+TXljb2xv
Z2lhPC9zZWNvbmRhcnktdGl0bGU+PGFsdC10aXRsZT5NeWNvbG9naWE8L2FsdC10aXRsZT48L3Rp
dGxlcz48cGVyaW9kaWNhbD48ZnVsbC10aXRsZT5NeWNvbG9naWE8L2Z1bGwtdGl0bGU+PC9wZXJp
b2RpY2FsPjxhbHQtcGVyaW9kaWNhbD48ZnVsbC10aXRsZT5NeWNvbG9naWE8L2Z1bGwtdGl0bGU+
PC9hbHQtcGVyaW9kaWNhbD48cGFnZXM+NjQyLTY0ODwvcGFnZXM+PHZvbHVtZT4xMDY8L3ZvbHVt
ZT48bnVtYmVyPjQ8L251bWJlcj48a2V5d29yZHM+PGtleXdvcmQ+YmFzaWRpb215Y2V0ZXMsIGxv
c3Mgb2YgaGV0ZXJvenlnb3NpdHksIG11dGF0aW9uIGFjY3VtdWxhdGlvbiw8L2tleXdvcmQ+PGtl
eXdvcmQ+cmhpem9tb3JwaDwva2V5d29yZD48a2V5d29yZD5FVk9MVVRJT04sIFJBVEVTPC9rZXl3
b3JkPjwva2V5d29yZHM+PGRhdGVzPjx5ZWFyPjIwMTQ8L3llYXI+PHB1Yi1kYXRlcz48ZGF0ZT5K
dWwtQXVnPC9kYXRlPjwvcHViLWRhdGVzPjwvZGF0ZXM+PGlzYm4+MDAyNy01NTE0PC9pc2JuPjxh
Y2Nlc3Npb24tbnVtPkNDQzowMDAzMzk3ODUxMDAwMDM8L2FjY2Vzc2lvbi1udW0+PHdvcmstdHlw
ZT5BcnRpY2xlPC93b3JrLXR5cGU+PHVybHM+PHJlbGF0ZWQtdXJscz48dXJsPiZsdDtHbyB0byBJ
U0kmZ3Q7Oi8vQ0NDOjAwMDMzOTc4NTEwMDAwMzwvdXJsPjx1cmw+aHR0cDovL3d3dy5hbGxlbnBy
ZXNzLmNvbTwvdXJsPjwvcmVsYXRlZC11cmxzPjwvdXJscz48bGFuZ3VhZ2U+RW5nbGlzaDwvbGFu
Z3VhZ2U+PC9yZWNvcmQ+PC9DaXRlPjwvRW5kTm90ZT5=
</w:fldData>
        </w:fldChar>
      </w:r>
      <w:r w:rsidR="00046785">
        <w:rPr>
          <w:rFonts w:ascii="Times New Roman" w:hAnsi="Times New Roman" w:cs="Times New Roman"/>
          <w:sz w:val="24"/>
          <w:szCs w:val="24"/>
        </w:rPr>
        <w:instrText xml:space="preserve"> ADDIN EN.CITE </w:instrText>
      </w:r>
      <w:r w:rsidR="00046785">
        <w:rPr>
          <w:rFonts w:ascii="Times New Roman" w:hAnsi="Times New Roman" w:cs="Times New Roman"/>
          <w:sz w:val="24"/>
          <w:szCs w:val="24"/>
        </w:rPr>
        <w:fldChar w:fldCharType="begin">
          <w:fldData xml:space="preserve">PEVuZE5vdGU+PENpdGU+PEF1dGhvcj5BYW5lbjwvQXV0aG9yPjxZZWFyPjIwMTQ8L1llYXI+PFJl
Y051bT41NzU8L1JlY051bT48RGlzcGxheVRleHQ+KDxzdHlsZSBmYWNlPSJpdGFsaWMiPjE1LCAx
OTwvc3R5bGU+KTwvRGlzcGxheVRleHQ+PHJlY29yZD48cmVjLW51bWJlcj41NzU8L3JlYy1udW1i
ZXI+PGZvcmVpZ24ta2V5cz48a2V5IGFwcD0iRU4iIGRiLWlkPSI1MGYwYWQwMnJmZjVhdWVwcDBo
eHA5ejd2cnZhYWRkeHdmNTIiIHRpbWVzdGFtcD0iMTUxMjk5ODk5MSI+NTc1PC9rZXk+PC9mb3Jl
aWduLWtleXM+PHJlZi10eXBlIG5hbWU9IkpvdXJuYWwgQXJ0aWNsZSI+MTc8L3JlZi10eXBlPjxj
b250cmlidXRvcnM+PGF1dGhvcnM+PGF1dGhvcj5BYW5lbiwgRC4gSy48L2F1dGhvcj48L2F1dGhv
cnM+PC9jb250cmlidXRvcnM+PHRpdGxlcz48dGl0bGU+REVWRUxPUE1FTlRBTCBCSU9MT0dZIEhv
dyBhIGxvbmctbGl2ZWQgZnVuZ3VzIGtlZXBzIG11dGF0aW9ucyBpbiBjaGVjazwvdGl0bGU+PHNl
Y29uZGFyeS10aXRsZT5TY2llbmNlPC9zZWNvbmRhcnktdGl0bGU+PC90aXRsZXM+PHBlcmlvZGlj
YWw+PGZ1bGwtdGl0bGU+U2NpZW5jZTwvZnVsbC10aXRsZT48L3BlcmlvZGljYWw+PHBhZ2VzPjky
Mi05MjM8L3BhZ2VzPjx2b2x1bWU+MzQ2PC92b2x1bWU+PG51bWJlcj42MjEyPC9udW1iZXI+PGRh
dGVzPjx5ZWFyPjIwMTQ8L3llYXI+PHB1Yi1kYXRlcz48ZGF0ZT5Ob3Y8L2RhdGU+PC9wdWItZGF0
ZXM+PC9kYXRlcz48aXNibj4wMDM2LTgwNzU8L2lzYm4+PGFjY2Vzc2lvbi1udW0+V09TOjAwMDM0
NTY5NjAwMDAyMTwvYWNjZXNzaW9uLW51bT48dXJscz48cmVsYXRlZC11cmxzPjx1cmw+Jmx0O0dv
IHRvIElTSSZndDs6Ly9XT1M6MDAwMzQ1Njk2MDAwMDIxPC91cmw+PC9yZWxhdGVkLXVybHM+PC91
cmxzPjxlbGVjdHJvbmljLXJlc291cmNlLW51bT4xMC4xMTI2L3NjaWVuY2UuMTI2MTQwMTwvZWxl
Y3Ryb25pYy1yZXNvdXJjZS1udW0+PC9yZWNvcmQ+PC9DaXRlPjxDaXRlPjxBdXRob3I+QW5kZXJz
b248L0F1dGhvcj48WWVhcj4yMDE0PC9ZZWFyPjxSZWNOdW0+MzQyPC9SZWNOdW0+PHJlY29yZD48
cmVjLW51bWJlcj4zNDI8L3JlYy1udW1iZXI+PGZvcmVpZ24ta2V5cz48a2V5IGFwcD0iRU4iIGRi
LWlkPSI1MGYwYWQwMnJmZjVhdWVwcDBoeHA5ejd2cnZhYWRkeHdmNTIiIHRpbWVzdGFtcD0iMTQw
ODk1Mjc4OSI+MzQyPC9rZXk+PC9mb3JlaWduLWtleXM+PHJlZi10eXBlIG5hbWU9IkpvdXJuYWwg
QXJ0aWNsZSI+MTc8L3JlZi10eXBlPjxjb250cmlidXRvcnM+PGF1dGhvcnM+PGF1dGhvcj5BbmRl
cnNvbiwgSi4gQi48L2F1dGhvcj48YXV0aG9yPkNhdG9uYSwgUy48L2F1dGhvcj48L2F1dGhvcnM+
PC9jb250cmlidXRvcnM+PGF1dGgtYWRkcmVzcz5bQW5kZXJzb24sIEpCOyBDYXRvbmEsIFNdIFVu
aXYgVG9yb250bywgRGVwdCBCaW9sLCBNaXNzaXNzYXVnYSwgT04gTDVMIDFDNiwgQ2FuYWRhJiN4
RDtBbmRlcnNvbiwgSmFtZXMgQi4gKHJlcHJpbnQgYXV0aG9yKSwgVW5pdiBUb3JvbnRvLCBEZXB0
IEJpb2wsIDMzNTkgTWlzc2lzc2F1Z2EgUmQsIE1pc3Npc3NhdWdhLCBPTiBMNUwgMUM2LCBDYW5h
ZGEmI3hEO2piLmFuZGVyc29uQHV0b3JvbnRvLmNhPC9hdXRoLWFkZHJlc3M+PHRpdGxlcz48dGl0
bGU+R2Vub21ld2lkZSBtdXRhdGlvbiBkeW5hbWljIHdpdGhpbiBhIGxvbmctbGl2ZWQgaW5kaXZp
ZHVhbCBvZiBBcm1pbGxhcmlhIGdhbGxpY2E8L3RpdGxlPjxzZWNvbmRhcnktdGl0bGU+TXljb2xv
Z2lhPC9zZWNvbmRhcnktdGl0bGU+PGFsdC10aXRsZT5NeWNvbG9naWE8L2FsdC10aXRsZT48L3Rp
dGxlcz48cGVyaW9kaWNhbD48ZnVsbC10aXRsZT5NeWNvbG9naWE8L2Z1bGwtdGl0bGU+PC9wZXJp
b2RpY2FsPjxhbHQtcGVyaW9kaWNhbD48ZnVsbC10aXRsZT5NeWNvbG9naWE8L2Z1bGwtdGl0bGU+
PC9hbHQtcGVyaW9kaWNhbD48cGFnZXM+NjQyLTY0ODwvcGFnZXM+PHZvbHVtZT4xMDY8L3ZvbHVt
ZT48bnVtYmVyPjQ8L251bWJlcj48a2V5d29yZHM+PGtleXdvcmQ+YmFzaWRpb215Y2V0ZXMsIGxv
c3Mgb2YgaGV0ZXJvenlnb3NpdHksIG11dGF0aW9uIGFjY3VtdWxhdGlvbiw8L2tleXdvcmQ+PGtl
eXdvcmQ+cmhpem9tb3JwaDwva2V5d29yZD48a2V5d29yZD5FVk9MVVRJT04sIFJBVEVTPC9rZXl3
b3JkPjwva2V5d29yZHM+PGRhdGVzPjx5ZWFyPjIwMTQ8L3llYXI+PHB1Yi1kYXRlcz48ZGF0ZT5K
dWwtQXVnPC9kYXRlPjwvcHViLWRhdGVzPjwvZGF0ZXM+PGlzYm4+MDAyNy01NTE0PC9pc2JuPjxh
Y2Nlc3Npb24tbnVtPkNDQzowMDAzMzk3ODUxMDAwMDM8L2FjY2Vzc2lvbi1udW0+PHdvcmstdHlw
ZT5BcnRpY2xlPC93b3JrLXR5cGU+PHVybHM+PHJlbGF0ZWQtdXJscz48dXJsPiZsdDtHbyB0byBJ
U0kmZ3Q7Oi8vQ0NDOjAwMDMzOTc4NTEwMDAwMzwvdXJsPjx1cmw+aHR0cDovL3d3dy5hbGxlbnBy
ZXNzLmNvbTwvdXJsPjwvcmVsYXRlZC11cmxzPjwvdXJscz48bGFuZ3VhZ2U+RW5nbGlzaDwvbGFu
Z3VhZ2U+PC9yZWNvcmQ+PC9DaXRlPjwvRW5kTm90ZT5=
</w:fldData>
        </w:fldChar>
      </w:r>
      <w:r w:rsidR="00046785">
        <w:rPr>
          <w:rFonts w:ascii="Times New Roman" w:hAnsi="Times New Roman" w:cs="Times New Roman"/>
          <w:sz w:val="24"/>
          <w:szCs w:val="24"/>
        </w:rPr>
        <w:instrText xml:space="preserve"> ADDIN EN.CITE.DATA </w:instrText>
      </w:r>
      <w:r w:rsidR="00046785">
        <w:rPr>
          <w:rFonts w:ascii="Times New Roman" w:hAnsi="Times New Roman" w:cs="Times New Roman"/>
          <w:sz w:val="24"/>
          <w:szCs w:val="24"/>
        </w:rPr>
      </w:r>
      <w:r w:rsidR="00046785">
        <w:rPr>
          <w:rFonts w:ascii="Times New Roman" w:hAnsi="Times New Roman" w:cs="Times New Roman"/>
          <w:sz w:val="24"/>
          <w:szCs w:val="24"/>
        </w:rPr>
        <w:fldChar w:fldCharType="end"/>
      </w:r>
      <w:r w:rsidR="008F15CC">
        <w:rPr>
          <w:rFonts w:ascii="Times New Roman" w:hAnsi="Times New Roman" w:cs="Times New Roman"/>
          <w:sz w:val="24"/>
          <w:szCs w:val="24"/>
        </w:rPr>
      </w:r>
      <w:r w:rsidR="008F15CC">
        <w:rPr>
          <w:rFonts w:ascii="Times New Roman" w:hAnsi="Times New Roman" w:cs="Times New Roman"/>
          <w:sz w:val="24"/>
          <w:szCs w:val="24"/>
        </w:rPr>
        <w:fldChar w:fldCharType="separate"/>
      </w:r>
      <w:r w:rsidR="00046785">
        <w:rPr>
          <w:rFonts w:ascii="Times New Roman" w:hAnsi="Times New Roman" w:cs="Times New Roman"/>
          <w:noProof/>
          <w:sz w:val="24"/>
          <w:szCs w:val="24"/>
        </w:rPr>
        <w:t>(</w:t>
      </w:r>
      <w:r w:rsidR="00046785" w:rsidRPr="00046785">
        <w:rPr>
          <w:rFonts w:ascii="Times New Roman" w:hAnsi="Times New Roman" w:cs="Times New Roman"/>
          <w:i/>
          <w:noProof/>
          <w:sz w:val="24"/>
          <w:szCs w:val="24"/>
        </w:rPr>
        <w:t>15, 19</w:t>
      </w:r>
      <w:r w:rsidR="00046785">
        <w:rPr>
          <w:rFonts w:ascii="Times New Roman" w:hAnsi="Times New Roman" w:cs="Times New Roman"/>
          <w:noProof/>
          <w:sz w:val="24"/>
          <w:szCs w:val="24"/>
        </w:rPr>
        <w:t>)</w:t>
      </w:r>
      <w:r w:rsidR="008F15CC">
        <w:rPr>
          <w:rFonts w:ascii="Times New Roman" w:hAnsi="Times New Roman" w:cs="Times New Roman"/>
          <w:sz w:val="24"/>
          <w:szCs w:val="24"/>
        </w:rPr>
        <w:fldChar w:fldCharType="end"/>
      </w:r>
      <w:r w:rsidR="00F02944" w:rsidRPr="007F34A7">
        <w:rPr>
          <w:rFonts w:ascii="Times New Roman" w:hAnsi="Times New Roman" w:cs="Times New Roman"/>
          <w:sz w:val="24"/>
          <w:szCs w:val="24"/>
        </w:rPr>
        <w:t xml:space="preserve">. </w:t>
      </w:r>
      <w:r w:rsidR="0029712B">
        <w:rPr>
          <w:rFonts w:ascii="Times New Roman" w:hAnsi="Times New Roman" w:cs="Times New Roman"/>
          <w:sz w:val="24"/>
          <w:szCs w:val="24"/>
        </w:rPr>
        <w:t xml:space="preserve">In </w:t>
      </w:r>
      <w:r w:rsidR="002507B4">
        <w:rPr>
          <w:rFonts w:ascii="Times New Roman" w:hAnsi="Times New Roman" w:cs="Times New Roman"/>
          <w:sz w:val="24"/>
          <w:szCs w:val="24"/>
        </w:rPr>
        <w:t>ciliates</w:t>
      </w:r>
      <w:r w:rsidR="0029712B">
        <w:rPr>
          <w:rFonts w:ascii="Times New Roman" w:hAnsi="Times New Roman" w:cs="Times New Roman"/>
          <w:sz w:val="24"/>
          <w:szCs w:val="24"/>
        </w:rPr>
        <w:t xml:space="preserve">, </w:t>
      </w:r>
      <w:r w:rsidR="002507B4">
        <w:rPr>
          <w:rFonts w:ascii="Times New Roman" w:hAnsi="Times New Roman" w:cs="Times New Roman"/>
          <w:sz w:val="24"/>
          <w:szCs w:val="24"/>
        </w:rPr>
        <w:t>a</w:t>
      </w:r>
      <w:r w:rsidR="0029712B">
        <w:rPr>
          <w:rFonts w:ascii="Times New Roman" w:hAnsi="Times New Roman" w:cs="Times New Roman"/>
          <w:sz w:val="24"/>
          <w:szCs w:val="24"/>
        </w:rPr>
        <w:t xml:space="preserve"> </w:t>
      </w:r>
      <w:r w:rsidR="002507B4">
        <w:rPr>
          <w:rFonts w:ascii="Times New Roman" w:hAnsi="Times New Roman" w:cs="Times New Roman"/>
          <w:sz w:val="24"/>
          <w:szCs w:val="24"/>
        </w:rPr>
        <w:t xml:space="preserve">transcriptionally silent </w:t>
      </w:r>
      <w:r w:rsidR="0029712B">
        <w:rPr>
          <w:rFonts w:ascii="Times New Roman" w:hAnsi="Times New Roman" w:cs="Times New Roman"/>
          <w:sz w:val="24"/>
          <w:szCs w:val="24"/>
        </w:rPr>
        <w:t xml:space="preserve">germline nucleus </w:t>
      </w:r>
      <w:r w:rsidR="002507B4">
        <w:rPr>
          <w:rFonts w:ascii="Times New Roman" w:hAnsi="Times New Roman" w:cs="Times New Roman"/>
          <w:sz w:val="24"/>
          <w:szCs w:val="24"/>
        </w:rPr>
        <w:t xml:space="preserve">is present, whose mutation rate </w:t>
      </w:r>
      <w:r w:rsidR="003E319D">
        <w:rPr>
          <w:rFonts w:ascii="Times New Roman" w:hAnsi="Times New Roman" w:cs="Times New Roman"/>
          <w:sz w:val="24"/>
          <w:szCs w:val="24"/>
        </w:rPr>
        <w:t xml:space="preserve">per cell division </w:t>
      </w:r>
      <w:r w:rsidR="002507B4">
        <w:rPr>
          <w:rFonts w:ascii="Times New Roman" w:hAnsi="Times New Roman" w:cs="Times New Roman"/>
          <w:sz w:val="24"/>
          <w:szCs w:val="24"/>
        </w:rPr>
        <w:t xml:space="preserve">is more than an order of magnitude lower than that of other eukaryotes, but, converted to a per-sexual generation mutation rate, is remarkably similar to that of multicellular eukaryotes with a similar genome size </w:t>
      </w:r>
      <w:r w:rsidR="00046785">
        <w:rPr>
          <w:rFonts w:ascii="Times New Roman" w:hAnsi="Times New Roman" w:cs="Times New Roman"/>
          <w:sz w:val="24"/>
          <w:szCs w:val="24"/>
        </w:rPr>
        <w:fldChar w:fldCharType="begin"/>
      </w:r>
      <w:r w:rsidR="00046785">
        <w:rPr>
          <w:rFonts w:ascii="Times New Roman" w:hAnsi="Times New Roman" w:cs="Times New Roman"/>
          <w:sz w:val="24"/>
          <w:szCs w:val="24"/>
        </w:rPr>
        <w:instrText xml:space="preserve"> ADDIN EN.CITE &lt;EndNote&gt;&lt;Cite&gt;&lt;Author&gt;Sung&lt;/Author&gt;&lt;Year&gt;2012&lt;/Year&gt;&lt;RecNum&gt;560&lt;/RecNum&gt;&lt;DisplayText&gt;(&lt;style face="italic"&gt;20&lt;/style&gt;)&lt;/DisplayText&gt;&lt;record&gt;&lt;rec-number&gt;560&lt;/rec-number&gt;&lt;foreign-keys&gt;&lt;key app="EN" db-id="50f0ad02rff5auepp0hxp9z7vrvaaddxwf52" timestamp="1496040198"&gt;560&lt;/key&gt;&lt;/foreign-keys&gt;&lt;ref-type name="Journal Article"&gt;17&lt;/ref-type&gt;&lt;contributors&gt;&lt;authors&gt;&lt;author&gt;Sung, W.&lt;/author&gt;&lt;author&gt;Tucker, A. E.&lt;/author&gt;&lt;author&gt;Doak, T. G.&lt;/author&gt;&lt;author&gt;Choi, E.&lt;/author&gt;&lt;author&gt;Thomas, W. K.&lt;/author&gt;&lt;author&gt;Lynch, M.&lt;/author&gt;&lt;/authors&gt;&lt;/contributors&gt;&lt;titles&gt;&lt;title&gt;Extraordinary genome stability in the ciliate Paramecium tetraurelia&lt;/title&gt;&lt;secondary-title&gt;Proceedings of the National Academy of Sciences of the United States of America&lt;/secondary-title&gt;&lt;/titles&gt;&lt;periodical&gt;&lt;full-title&gt;Proceedings of the National Academy of Sciences of the United States of America&lt;/full-title&gt;&lt;/periodical&gt;&lt;pages&gt;19339-19344&lt;/pages&gt;&lt;volume&gt;109&lt;/volume&gt;&lt;number&gt;47&lt;/number&gt;&lt;dates&gt;&lt;year&gt;2012&lt;/year&gt;&lt;pub-dates&gt;&lt;date&gt;Nov&lt;/date&gt;&lt;/pub-dates&gt;&lt;/dates&gt;&lt;isbn&gt;0027-8424&lt;/isbn&gt;&lt;accession-num&gt;WOS:000311997200066&lt;/accession-num&gt;&lt;urls&gt;&lt;related-urls&gt;&lt;url&gt;&amp;lt;Go to ISI&amp;gt;://WOS:000311997200066&lt;/url&gt;&lt;/related-urls&gt;&lt;/urls&gt;&lt;electronic-resource-num&gt;10.1073/pnas.1210663109&lt;/electronic-resource-num&gt;&lt;/record&gt;&lt;/Cite&gt;&lt;/EndNote&gt;</w:instrText>
      </w:r>
      <w:r w:rsidR="00046785">
        <w:rPr>
          <w:rFonts w:ascii="Times New Roman" w:hAnsi="Times New Roman" w:cs="Times New Roman"/>
          <w:sz w:val="24"/>
          <w:szCs w:val="24"/>
        </w:rPr>
        <w:fldChar w:fldCharType="separate"/>
      </w:r>
      <w:r w:rsidR="00046785">
        <w:rPr>
          <w:rFonts w:ascii="Times New Roman" w:hAnsi="Times New Roman" w:cs="Times New Roman"/>
          <w:noProof/>
          <w:sz w:val="24"/>
          <w:szCs w:val="24"/>
        </w:rPr>
        <w:t>(</w:t>
      </w:r>
      <w:r w:rsidR="00046785" w:rsidRPr="00046785">
        <w:rPr>
          <w:rFonts w:ascii="Times New Roman" w:hAnsi="Times New Roman" w:cs="Times New Roman"/>
          <w:i/>
          <w:noProof/>
          <w:sz w:val="24"/>
          <w:szCs w:val="24"/>
        </w:rPr>
        <w:t>20</w:t>
      </w:r>
      <w:r w:rsidR="00046785">
        <w:rPr>
          <w:rFonts w:ascii="Times New Roman" w:hAnsi="Times New Roman" w:cs="Times New Roman"/>
          <w:noProof/>
          <w:sz w:val="24"/>
          <w:szCs w:val="24"/>
        </w:rPr>
        <w:t>)</w:t>
      </w:r>
      <w:r w:rsidR="00046785">
        <w:rPr>
          <w:rFonts w:ascii="Times New Roman" w:hAnsi="Times New Roman" w:cs="Times New Roman"/>
          <w:sz w:val="24"/>
          <w:szCs w:val="24"/>
        </w:rPr>
        <w:fldChar w:fldCharType="end"/>
      </w:r>
      <w:r w:rsidR="002507B4">
        <w:rPr>
          <w:rFonts w:ascii="Times New Roman" w:hAnsi="Times New Roman" w:cs="Times New Roman"/>
          <w:sz w:val="24"/>
          <w:szCs w:val="24"/>
        </w:rPr>
        <w:t>.</w:t>
      </w:r>
      <w:r w:rsidR="0029712B">
        <w:rPr>
          <w:rFonts w:ascii="Times New Roman" w:hAnsi="Times New Roman" w:cs="Times New Roman"/>
          <w:sz w:val="24"/>
          <w:szCs w:val="24"/>
        </w:rPr>
        <w:t xml:space="preserve"> </w:t>
      </w:r>
    </w:p>
    <w:p w14:paraId="3FD35C49" w14:textId="4FF206FE" w:rsidR="00301E5D" w:rsidRDefault="00F02944" w:rsidP="006D2AFA">
      <w:pPr>
        <w:autoSpaceDE w:val="0"/>
        <w:autoSpaceDN w:val="0"/>
        <w:adjustRightInd w:val="0"/>
        <w:jc w:val="both"/>
        <w:rPr>
          <w:rFonts w:ascii="Times New Roman" w:hAnsi="Times New Roman" w:cs="Times New Roman"/>
          <w:sz w:val="24"/>
          <w:szCs w:val="24"/>
        </w:rPr>
      </w:pPr>
      <w:r w:rsidRPr="007F34A7">
        <w:rPr>
          <w:rFonts w:ascii="Times New Roman" w:hAnsi="Times New Roman" w:cs="Times New Roman"/>
          <w:sz w:val="24"/>
          <w:szCs w:val="24"/>
        </w:rPr>
        <w:t xml:space="preserve">The realisation that </w:t>
      </w:r>
      <w:r w:rsidR="00717D62">
        <w:rPr>
          <w:rFonts w:ascii="Times New Roman" w:hAnsi="Times New Roman" w:cs="Times New Roman"/>
          <w:sz w:val="24"/>
          <w:szCs w:val="24"/>
        </w:rPr>
        <w:t xml:space="preserve">also </w:t>
      </w:r>
      <w:r w:rsidRPr="007F34A7">
        <w:rPr>
          <w:rFonts w:ascii="Times New Roman" w:hAnsi="Times New Roman" w:cs="Times New Roman"/>
          <w:sz w:val="24"/>
          <w:szCs w:val="24"/>
        </w:rPr>
        <w:t xml:space="preserve">unicellular organisms have </w:t>
      </w:r>
      <w:r w:rsidR="007D30D2">
        <w:rPr>
          <w:rFonts w:ascii="Times New Roman" w:hAnsi="Times New Roman" w:cs="Times New Roman"/>
          <w:sz w:val="24"/>
          <w:szCs w:val="24"/>
        </w:rPr>
        <w:t xml:space="preserve">mechanisms to reduce the mutation rate </w:t>
      </w:r>
      <w:r w:rsidRPr="007F34A7">
        <w:rPr>
          <w:rFonts w:ascii="Times New Roman" w:hAnsi="Times New Roman" w:cs="Times New Roman"/>
          <w:sz w:val="24"/>
          <w:szCs w:val="24"/>
        </w:rPr>
        <w:t>makes th</w:t>
      </w:r>
      <w:r w:rsidR="007D30D2">
        <w:rPr>
          <w:rFonts w:ascii="Times New Roman" w:hAnsi="Times New Roman" w:cs="Times New Roman"/>
          <w:sz w:val="24"/>
          <w:szCs w:val="24"/>
        </w:rPr>
        <w:t xml:space="preserve">e germline-soma </w:t>
      </w:r>
      <w:r w:rsidRPr="007F34A7">
        <w:rPr>
          <w:rFonts w:ascii="Times New Roman" w:hAnsi="Times New Roman" w:cs="Times New Roman"/>
          <w:sz w:val="24"/>
          <w:szCs w:val="24"/>
        </w:rPr>
        <w:t>di</w:t>
      </w:r>
      <w:r w:rsidR="007D30D2">
        <w:rPr>
          <w:rFonts w:ascii="Times New Roman" w:hAnsi="Times New Roman" w:cs="Times New Roman"/>
          <w:sz w:val="24"/>
          <w:szCs w:val="24"/>
        </w:rPr>
        <w:t>stinct</w:t>
      </w:r>
      <w:r w:rsidRPr="007F34A7">
        <w:rPr>
          <w:rFonts w:ascii="Times New Roman" w:hAnsi="Times New Roman" w:cs="Times New Roman"/>
          <w:sz w:val="24"/>
          <w:szCs w:val="24"/>
        </w:rPr>
        <w:t xml:space="preserve">ion more general than once believed. August Weismann was the first to distinguish an immortal germline from a disposable soma and argued that variations within individuals cannot be transmitted to the germline </w:t>
      </w:r>
      <w:r w:rsidR="008F15CC">
        <w:rPr>
          <w:rFonts w:ascii="Times New Roman" w:hAnsi="Times New Roman" w:cs="Times New Roman"/>
          <w:sz w:val="24"/>
          <w:szCs w:val="24"/>
        </w:rPr>
        <w:fldChar w:fldCharType="begin"/>
      </w:r>
      <w:r w:rsidR="00046785">
        <w:rPr>
          <w:rFonts w:ascii="Times New Roman" w:hAnsi="Times New Roman" w:cs="Times New Roman"/>
          <w:sz w:val="24"/>
          <w:szCs w:val="24"/>
        </w:rPr>
        <w:instrText xml:space="preserve"> ADDIN EN.CITE &lt;EndNote&gt;&lt;Cite&gt;&lt;Author&gt;Weismann&lt;/Author&gt;&lt;Year&gt;1893&lt;/Year&gt;&lt;RecNum&gt;579&lt;/RecNum&gt;&lt;DisplayText&gt;(&lt;style face="italic"&gt;21&lt;/style&gt;)&lt;/DisplayText&gt;&lt;record&gt;&lt;rec-number&gt;579&lt;/rec-number&gt;&lt;foreign-keys&gt;&lt;key app="EN" db-id="50f0ad02rff5auepp0hxp9z7vrvaaddxwf52" timestamp="1512999603"&gt;579&lt;/key&gt;&lt;/foreign-keys&gt;&lt;ref-type name="Book"&gt;6&lt;/ref-type&gt;&lt;contributors&gt;&lt;authors&gt;&lt;author&gt;Weismann, A.&lt;/author&gt;&lt;/authors&gt;&lt;/contributors&gt;&lt;titles&gt;&lt;title&gt;The germ-plasm: a theory of heredity&lt;/title&gt;&lt;/titles&gt;&lt;dates&gt;&lt;year&gt;1893&lt;/year&gt;&lt;/dates&gt;&lt;pub-location&gt;New York&lt;/pub-location&gt;&lt;publisher&gt;Charles Scribner&amp;apos;s sons&lt;/publisher&gt;&lt;urls&gt;&lt;/urls&gt;&lt;/record&gt;&lt;/Cite&gt;&lt;/EndNote&gt;</w:instrText>
      </w:r>
      <w:r w:rsidR="008F15CC">
        <w:rPr>
          <w:rFonts w:ascii="Times New Roman" w:hAnsi="Times New Roman" w:cs="Times New Roman"/>
          <w:sz w:val="24"/>
          <w:szCs w:val="24"/>
        </w:rPr>
        <w:fldChar w:fldCharType="separate"/>
      </w:r>
      <w:r w:rsidR="00046785">
        <w:rPr>
          <w:rFonts w:ascii="Times New Roman" w:hAnsi="Times New Roman" w:cs="Times New Roman"/>
          <w:noProof/>
          <w:sz w:val="24"/>
          <w:szCs w:val="24"/>
        </w:rPr>
        <w:t>(</w:t>
      </w:r>
      <w:r w:rsidR="00046785" w:rsidRPr="00046785">
        <w:rPr>
          <w:rFonts w:ascii="Times New Roman" w:hAnsi="Times New Roman" w:cs="Times New Roman"/>
          <w:i/>
          <w:noProof/>
          <w:sz w:val="24"/>
          <w:szCs w:val="24"/>
        </w:rPr>
        <w:t>21</w:t>
      </w:r>
      <w:r w:rsidR="00046785">
        <w:rPr>
          <w:rFonts w:ascii="Times New Roman" w:hAnsi="Times New Roman" w:cs="Times New Roman"/>
          <w:noProof/>
          <w:sz w:val="24"/>
          <w:szCs w:val="24"/>
        </w:rPr>
        <w:t>)</w:t>
      </w:r>
      <w:r w:rsidR="008F15CC">
        <w:rPr>
          <w:rFonts w:ascii="Times New Roman" w:hAnsi="Times New Roman" w:cs="Times New Roman"/>
          <w:sz w:val="24"/>
          <w:szCs w:val="24"/>
        </w:rPr>
        <w:fldChar w:fldCharType="end"/>
      </w:r>
      <w:r w:rsidRPr="007F34A7">
        <w:rPr>
          <w:rFonts w:ascii="Times New Roman" w:hAnsi="Times New Roman" w:cs="Times New Roman"/>
          <w:sz w:val="24"/>
          <w:szCs w:val="24"/>
        </w:rPr>
        <w:t xml:space="preserve">. Leo Buss challenged Weismann’s doctrine, noticing that an early germline sequestration as seen in vertebrates is rare among multicellular organisms </w:t>
      </w:r>
      <w:r w:rsidR="008F15CC">
        <w:rPr>
          <w:rFonts w:ascii="Times New Roman" w:hAnsi="Times New Roman" w:cs="Times New Roman"/>
          <w:sz w:val="24"/>
          <w:szCs w:val="24"/>
        </w:rPr>
        <w:fldChar w:fldCharType="begin"/>
      </w:r>
      <w:r w:rsidR="00046785">
        <w:rPr>
          <w:rFonts w:ascii="Times New Roman" w:hAnsi="Times New Roman" w:cs="Times New Roman"/>
          <w:sz w:val="24"/>
          <w:szCs w:val="24"/>
        </w:rPr>
        <w:instrText xml:space="preserve"> ADDIN EN.CITE &lt;EndNote&gt;&lt;Cite&gt;&lt;Author&gt;Buss&lt;/Author&gt;&lt;Year&gt;1983&lt;/Year&gt;&lt;RecNum&gt;580&lt;/RecNum&gt;&lt;DisplayText&gt;(&lt;style face="italic"&gt;22&lt;/style&gt;)&lt;/DisplayText&gt;&lt;record&gt;&lt;rec-number&gt;580&lt;/rec-number&gt;&lt;foreign-keys&gt;&lt;key app="EN" db-id="50f0ad02rff5auepp0hxp9z7vrvaaddxwf52" timestamp="1512999640"&gt;580&lt;/key&gt;&lt;/foreign-keys&gt;&lt;ref-type name="Journal Article"&gt;17&lt;/ref-type&gt;&lt;contributors&gt;&lt;authors&gt;&lt;author&gt;Buss, L. W.&lt;/author&gt;&lt;/authors&gt;&lt;/contributors&gt;&lt;titles&gt;&lt;title&gt;Evolution, development and the units of selection&lt;/title&gt;&lt;secondary-title&gt;Proceedings of the National Academy of Sciences of the United States of America-Biological Sciences&lt;/secondary-title&gt;&lt;/titles&gt;&lt;periodical&gt;&lt;full-title&gt;Proceedings of the National Academy of Sciences of the United States of America-Biological Sciences&lt;/full-title&gt;&lt;/periodical&gt;&lt;pages&gt;1387-1391&lt;/pages&gt;&lt;volume&gt;80&lt;/volume&gt;&lt;number&gt;5&lt;/number&gt;&lt;dates&gt;&lt;year&gt;1983&lt;/year&gt;&lt;/dates&gt;&lt;isbn&gt;0027-8424&lt;/isbn&gt;&lt;accession-num&gt;WOS:A1983QF63600050&lt;/accession-num&gt;&lt;urls&gt;&lt;related-urls&gt;&lt;url&gt;&amp;lt;Go to ISI&amp;gt;://WOS:A1983QF63600050&lt;/url&gt;&lt;/related-urls&gt;&lt;/urls&gt;&lt;electronic-resource-num&gt;10.1073/pnas.80.5.1387&lt;/electronic-resource-num&gt;&lt;/record&gt;&lt;/Cite&gt;&lt;/EndNote&gt;</w:instrText>
      </w:r>
      <w:r w:rsidR="008F15CC">
        <w:rPr>
          <w:rFonts w:ascii="Times New Roman" w:hAnsi="Times New Roman" w:cs="Times New Roman"/>
          <w:sz w:val="24"/>
          <w:szCs w:val="24"/>
        </w:rPr>
        <w:fldChar w:fldCharType="separate"/>
      </w:r>
      <w:r w:rsidR="00046785">
        <w:rPr>
          <w:rFonts w:ascii="Times New Roman" w:hAnsi="Times New Roman" w:cs="Times New Roman"/>
          <w:noProof/>
          <w:sz w:val="24"/>
          <w:szCs w:val="24"/>
        </w:rPr>
        <w:t>(</w:t>
      </w:r>
      <w:r w:rsidR="00046785" w:rsidRPr="00046785">
        <w:rPr>
          <w:rFonts w:ascii="Times New Roman" w:hAnsi="Times New Roman" w:cs="Times New Roman"/>
          <w:i/>
          <w:noProof/>
          <w:sz w:val="24"/>
          <w:szCs w:val="24"/>
        </w:rPr>
        <w:t>22</w:t>
      </w:r>
      <w:r w:rsidR="00046785">
        <w:rPr>
          <w:rFonts w:ascii="Times New Roman" w:hAnsi="Times New Roman" w:cs="Times New Roman"/>
          <w:noProof/>
          <w:sz w:val="24"/>
          <w:szCs w:val="24"/>
        </w:rPr>
        <w:t>)</w:t>
      </w:r>
      <w:r w:rsidR="008F15CC">
        <w:rPr>
          <w:rFonts w:ascii="Times New Roman" w:hAnsi="Times New Roman" w:cs="Times New Roman"/>
          <w:sz w:val="24"/>
          <w:szCs w:val="24"/>
        </w:rPr>
        <w:fldChar w:fldCharType="end"/>
      </w:r>
      <w:r w:rsidRPr="007F34A7">
        <w:rPr>
          <w:rFonts w:ascii="Times New Roman" w:hAnsi="Times New Roman" w:cs="Times New Roman"/>
          <w:sz w:val="24"/>
          <w:szCs w:val="24"/>
        </w:rPr>
        <w:t xml:space="preserve">. The recent findings discussed in this perspective, however, revive Weismann’s doctrine. A picture emerges that the germline-soma distinction is not limited to some animals, but also occurs in plants, fungi and even unicellular organisms. </w:t>
      </w:r>
      <w:r w:rsidR="008F1198">
        <w:rPr>
          <w:rFonts w:ascii="Times New Roman" w:hAnsi="Times New Roman" w:cs="Times New Roman"/>
          <w:sz w:val="24"/>
          <w:szCs w:val="24"/>
        </w:rPr>
        <w:t xml:space="preserve">Furthermore, those convergent </w:t>
      </w:r>
      <w:r w:rsidR="00FD4760">
        <w:rPr>
          <w:rFonts w:ascii="Times New Roman" w:hAnsi="Times New Roman" w:cs="Times New Roman"/>
          <w:sz w:val="24"/>
          <w:szCs w:val="24"/>
        </w:rPr>
        <w:t>cases have in common that germline cells have mechanisms to reduce the mutation rate</w:t>
      </w:r>
      <w:r w:rsidR="00A34D83">
        <w:rPr>
          <w:rFonts w:ascii="Times New Roman" w:hAnsi="Times New Roman" w:cs="Times New Roman"/>
          <w:sz w:val="24"/>
          <w:szCs w:val="24"/>
        </w:rPr>
        <w:t>, supporting the hypoth</w:t>
      </w:r>
      <w:r w:rsidR="007D30D2">
        <w:rPr>
          <w:rFonts w:ascii="Times New Roman" w:hAnsi="Times New Roman" w:cs="Times New Roman"/>
          <w:sz w:val="24"/>
          <w:szCs w:val="24"/>
        </w:rPr>
        <w:t xml:space="preserve">esis that reduced mutation rate is </w:t>
      </w:r>
      <w:r w:rsidR="00A34D83">
        <w:rPr>
          <w:rFonts w:ascii="Times New Roman" w:hAnsi="Times New Roman" w:cs="Times New Roman"/>
          <w:sz w:val="24"/>
          <w:szCs w:val="24"/>
        </w:rPr>
        <w:t xml:space="preserve">the primary function of </w:t>
      </w:r>
      <w:r w:rsidR="00837EF0">
        <w:rPr>
          <w:rFonts w:ascii="Times New Roman" w:hAnsi="Times New Roman" w:cs="Times New Roman"/>
          <w:sz w:val="24"/>
          <w:szCs w:val="24"/>
        </w:rPr>
        <w:t xml:space="preserve">an early </w:t>
      </w:r>
      <w:r w:rsidR="00A34D83">
        <w:rPr>
          <w:rFonts w:ascii="Times New Roman" w:hAnsi="Times New Roman" w:cs="Times New Roman"/>
          <w:sz w:val="24"/>
          <w:szCs w:val="24"/>
        </w:rPr>
        <w:t>germline-soma differentiation</w:t>
      </w:r>
      <w:r w:rsidR="00FD4760">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686"/>
        <w:gridCol w:w="2976"/>
      </w:tblGrid>
      <w:tr w:rsidR="00037519" w14:paraId="4BD4CFA6" w14:textId="77777777" w:rsidTr="00422CE7">
        <w:tc>
          <w:tcPr>
            <w:tcW w:w="2410" w:type="dxa"/>
            <w:vMerge w:val="restart"/>
          </w:tcPr>
          <w:p w14:paraId="56ADE718" w14:textId="77777777" w:rsidR="00ED61B7" w:rsidRDefault="00037519" w:rsidP="006D2A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w:t>
            </w:r>
          </w:p>
          <w:p w14:paraId="6887668C" w14:textId="77777777" w:rsidR="00ED61B7" w:rsidRDefault="00ED61B7" w:rsidP="006D2AFA">
            <w:pPr>
              <w:autoSpaceDE w:val="0"/>
              <w:autoSpaceDN w:val="0"/>
              <w:adjustRightInd w:val="0"/>
              <w:jc w:val="both"/>
              <w:rPr>
                <w:rFonts w:ascii="Times New Roman" w:hAnsi="Times New Roman" w:cs="Times New Roman"/>
                <w:sz w:val="2"/>
                <w:szCs w:val="2"/>
              </w:rPr>
            </w:pPr>
          </w:p>
          <w:p w14:paraId="2D75F91A" w14:textId="77777777" w:rsidR="00ED61B7" w:rsidRDefault="00ED61B7" w:rsidP="006D2AFA">
            <w:pPr>
              <w:autoSpaceDE w:val="0"/>
              <w:autoSpaceDN w:val="0"/>
              <w:adjustRightInd w:val="0"/>
              <w:jc w:val="both"/>
              <w:rPr>
                <w:rFonts w:ascii="Times New Roman" w:hAnsi="Times New Roman" w:cs="Times New Roman"/>
                <w:sz w:val="2"/>
                <w:szCs w:val="2"/>
              </w:rPr>
            </w:pPr>
          </w:p>
          <w:p w14:paraId="21E23808" w14:textId="77777777" w:rsidR="00ED61B7" w:rsidRDefault="00ED61B7" w:rsidP="006D2AFA">
            <w:pPr>
              <w:autoSpaceDE w:val="0"/>
              <w:autoSpaceDN w:val="0"/>
              <w:adjustRightInd w:val="0"/>
              <w:jc w:val="both"/>
              <w:rPr>
                <w:rFonts w:ascii="Times New Roman" w:hAnsi="Times New Roman" w:cs="Times New Roman"/>
                <w:sz w:val="2"/>
                <w:szCs w:val="2"/>
              </w:rPr>
            </w:pPr>
          </w:p>
          <w:p w14:paraId="7E8C5FB9" w14:textId="77777777" w:rsidR="00ED61B7" w:rsidRDefault="00ED61B7" w:rsidP="006D2AFA">
            <w:pPr>
              <w:autoSpaceDE w:val="0"/>
              <w:autoSpaceDN w:val="0"/>
              <w:adjustRightInd w:val="0"/>
              <w:jc w:val="both"/>
              <w:rPr>
                <w:rFonts w:ascii="Times New Roman" w:hAnsi="Times New Roman" w:cs="Times New Roman"/>
                <w:sz w:val="2"/>
                <w:szCs w:val="2"/>
              </w:rPr>
            </w:pPr>
          </w:p>
          <w:p w14:paraId="6A412DB9" w14:textId="77777777" w:rsidR="00ED61B7" w:rsidRDefault="00ED61B7" w:rsidP="006D2AFA">
            <w:pPr>
              <w:autoSpaceDE w:val="0"/>
              <w:autoSpaceDN w:val="0"/>
              <w:adjustRightInd w:val="0"/>
              <w:jc w:val="both"/>
              <w:rPr>
                <w:rFonts w:ascii="Times New Roman" w:hAnsi="Times New Roman" w:cs="Times New Roman"/>
                <w:sz w:val="2"/>
                <w:szCs w:val="2"/>
              </w:rPr>
            </w:pPr>
          </w:p>
          <w:p w14:paraId="6183F33D" w14:textId="77777777" w:rsidR="00ED61B7" w:rsidRDefault="00ED61B7" w:rsidP="006D2AFA">
            <w:pPr>
              <w:autoSpaceDE w:val="0"/>
              <w:autoSpaceDN w:val="0"/>
              <w:adjustRightInd w:val="0"/>
              <w:jc w:val="both"/>
              <w:rPr>
                <w:rFonts w:ascii="Times New Roman" w:hAnsi="Times New Roman" w:cs="Times New Roman"/>
                <w:sz w:val="2"/>
                <w:szCs w:val="2"/>
              </w:rPr>
            </w:pPr>
          </w:p>
          <w:p w14:paraId="1E174D9E" w14:textId="77777777" w:rsidR="00ED61B7" w:rsidRDefault="00ED61B7" w:rsidP="006D2AFA">
            <w:pPr>
              <w:autoSpaceDE w:val="0"/>
              <w:autoSpaceDN w:val="0"/>
              <w:adjustRightInd w:val="0"/>
              <w:jc w:val="both"/>
              <w:rPr>
                <w:rFonts w:ascii="Times New Roman" w:hAnsi="Times New Roman" w:cs="Times New Roman"/>
                <w:sz w:val="2"/>
                <w:szCs w:val="2"/>
              </w:rPr>
            </w:pPr>
          </w:p>
          <w:p w14:paraId="7F0973CC" w14:textId="77777777" w:rsidR="00ED61B7" w:rsidRDefault="00ED61B7" w:rsidP="006D2AFA">
            <w:pPr>
              <w:autoSpaceDE w:val="0"/>
              <w:autoSpaceDN w:val="0"/>
              <w:adjustRightInd w:val="0"/>
              <w:jc w:val="both"/>
              <w:rPr>
                <w:rFonts w:ascii="Times New Roman" w:hAnsi="Times New Roman" w:cs="Times New Roman"/>
                <w:sz w:val="2"/>
                <w:szCs w:val="2"/>
              </w:rPr>
            </w:pPr>
          </w:p>
          <w:p w14:paraId="28AC4B4D" w14:textId="77777777" w:rsidR="00ED61B7" w:rsidRDefault="00ED61B7" w:rsidP="006D2AFA">
            <w:pPr>
              <w:autoSpaceDE w:val="0"/>
              <w:autoSpaceDN w:val="0"/>
              <w:adjustRightInd w:val="0"/>
              <w:jc w:val="both"/>
              <w:rPr>
                <w:rFonts w:ascii="Times New Roman" w:hAnsi="Times New Roman" w:cs="Times New Roman"/>
                <w:sz w:val="2"/>
                <w:szCs w:val="2"/>
              </w:rPr>
            </w:pPr>
          </w:p>
          <w:p w14:paraId="74D19BEA" w14:textId="77777777" w:rsidR="00ED61B7" w:rsidRDefault="00ED61B7" w:rsidP="006D2AFA">
            <w:pPr>
              <w:autoSpaceDE w:val="0"/>
              <w:autoSpaceDN w:val="0"/>
              <w:adjustRightInd w:val="0"/>
              <w:jc w:val="both"/>
              <w:rPr>
                <w:rFonts w:ascii="Times New Roman" w:hAnsi="Times New Roman" w:cs="Times New Roman"/>
                <w:sz w:val="2"/>
                <w:szCs w:val="2"/>
              </w:rPr>
            </w:pPr>
          </w:p>
          <w:p w14:paraId="28576322" w14:textId="77777777" w:rsidR="00ED61B7" w:rsidRDefault="00ED61B7" w:rsidP="006D2AFA">
            <w:pPr>
              <w:autoSpaceDE w:val="0"/>
              <w:autoSpaceDN w:val="0"/>
              <w:adjustRightInd w:val="0"/>
              <w:jc w:val="both"/>
              <w:rPr>
                <w:rFonts w:ascii="Times New Roman" w:hAnsi="Times New Roman" w:cs="Times New Roman"/>
                <w:sz w:val="2"/>
                <w:szCs w:val="2"/>
              </w:rPr>
            </w:pPr>
          </w:p>
          <w:p w14:paraId="3B82E465" w14:textId="77777777" w:rsidR="00ED61B7" w:rsidRDefault="00ED61B7" w:rsidP="006D2AFA">
            <w:pPr>
              <w:autoSpaceDE w:val="0"/>
              <w:autoSpaceDN w:val="0"/>
              <w:adjustRightInd w:val="0"/>
              <w:jc w:val="both"/>
              <w:rPr>
                <w:rFonts w:ascii="Times New Roman" w:hAnsi="Times New Roman" w:cs="Times New Roman"/>
                <w:sz w:val="2"/>
                <w:szCs w:val="2"/>
              </w:rPr>
            </w:pPr>
          </w:p>
          <w:p w14:paraId="2780D6C0" w14:textId="77777777" w:rsidR="00ED61B7" w:rsidRDefault="00ED61B7" w:rsidP="006D2AFA">
            <w:pPr>
              <w:autoSpaceDE w:val="0"/>
              <w:autoSpaceDN w:val="0"/>
              <w:adjustRightInd w:val="0"/>
              <w:jc w:val="both"/>
              <w:rPr>
                <w:rFonts w:ascii="Times New Roman" w:hAnsi="Times New Roman" w:cs="Times New Roman"/>
                <w:sz w:val="2"/>
                <w:szCs w:val="2"/>
              </w:rPr>
            </w:pPr>
          </w:p>
          <w:p w14:paraId="14BB5859" w14:textId="77777777" w:rsidR="00ED61B7" w:rsidRPr="00E72145" w:rsidRDefault="00ED61B7" w:rsidP="006D2AFA">
            <w:pPr>
              <w:autoSpaceDE w:val="0"/>
              <w:autoSpaceDN w:val="0"/>
              <w:adjustRightInd w:val="0"/>
              <w:jc w:val="both"/>
              <w:rPr>
                <w:rFonts w:ascii="Times New Roman" w:hAnsi="Times New Roman" w:cs="Times New Roman"/>
                <w:sz w:val="2"/>
                <w:szCs w:val="2"/>
              </w:rPr>
            </w:pPr>
          </w:p>
          <w:p w14:paraId="72390494" w14:textId="77777777" w:rsidR="00ED61B7" w:rsidRDefault="00ED61B7" w:rsidP="006D2AFA">
            <w:pPr>
              <w:autoSpaceDE w:val="0"/>
              <w:autoSpaceDN w:val="0"/>
              <w:adjustRightInd w:val="0"/>
              <w:jc w:val="both"/>
              <w:rPr>
                <w:rFonts w:ascii="Times New Roman" w:hAnsi="Times New Roman" w:cs="Times New Roman"/>
                <w:sz w:val="24"/>
                <w:szCs w:val="24"/>
              </w:rPr>
            </w:pPr>
          </w:p>
          <w:p w14:paraId="10718F17" w14:textId="77777777" w:rsidR="00ED61B7" w:rsidRDefault="00ED61B7" w:rsidP="00037519">
            <w:pPr>
              <w:autoSpaceDE w:val="0"/>
              <w:autoSpaceDN w:val="0"/>
              <w:adjustRightInd w:val="0"/>
              <w:rPr>
                <w:rFonts w:ascii="Times New Roman" w:hAnsi="Times New Roman" w:cs="Times New Roman"/>
                <w:sz w:val="24"/>
                <w:szCs w:val="24"/>
              </w:rPr>
            </w:pPr>
            <w:r w:rsidRPr="00ED61B7">
              <w:rPr>
                <w:rFonts w:ascii="Times New Roman" w:hAnsi="Times New Roman" w:cs="Times New Roman"/>
                <w:noProof/>
                <w:sz w:val="24"/>
                <w:szCs w:val="24"/>
                <w:lang w:eastAsia="en-GB"/>
              </w:rPr>
              <w:drawing>
                <wp:inline distT="0" distB="0" distL="0" distR="0" wp14:anchorId="5F2D28B0" wp14:editId="627EE1FE">
                  <wp:extent cx="1657350" cy="132496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2728" cy="1353252"/>
                          </a:xfrm>
                          <a:prstGeom prst="rect">
                            <a:avLst/>
                          </a:prstGeom>
                          <a:noFill/>
                          <a:ln>
                            <a:noFill/>
                          </a:ln>
                        </pic:spPr>
                      </pic:pic>
                    </a:graphicData>
                  </a:graphic>
                </wp:inline>
              </w:drawing>
            </w:r>
          </w:p>
          <w:p w14:paraId="6F8B196E" w14:textId="77777777" w:rsidR="00ED61B7" w:rsidRDefault="00ED61B7" w:rsidP="006D2AFA">
            <w:pPr>
              <w:autoSpaceDE w:val="0"/>
              <w:autoSpaceDN w:val="0"/>
              <w:adjustRightInd w:val="0"/>
              <w:jc w:val="both"/>
              <w:rPr>
                <w:rFonts w:ascii="Times New Roman" w:hAnsi="Times New Roman" w:cs="Times New Roman"/>
                <w:sz w:val="24"/>
                <w:szCs w:val="24"/>
              </w:rPr>
            </w:pPr>
          </w:p>
          <w:p w14:paraId="465B7404" w14:textId="77777777" w:rsidR="00ED61B7" w:rsidRDefault="00ED61B7" w:rsidP="006D2AFA">
            <w:pPr>
              <w:autoSpaceDE w:val="0"/>
              <w:autoSpaceDN w:val="0"/>
              <w:adjustRightInd w:val="0"/>
              <w:jc w:val="both"/>
              <w:rPr>
                <w:rFonts w:ascii="Times New Roman" w:hAnsi="Times New Roman" w:cs="Times New Roman"/>
                <w:sz w:val="24"/>
                <w:szCs w:val="24"/>
              </w:rPr>
            </w:pPr>
          </w:p>
          <w:p w14:paraId="3D7E9C63" w14:textId="77777777" w:rsidR="00ED61B7" w:rsidRDefault="00ED61B7" w:rsidP="006D2AFA">
            <w:pPr>
              <w:autoSpaceDE w:val="0"/>
              <w:autoSpaceDN w:val="0"/>
              <w:adjustRightInd w:val="0"/>
              <w:jc w:val="both"/>
              <w:rPr>
                <w:rFonts w:ascii="Times New Roman" w:hAnsi="Times New Roman" w:cs="Times New Roman"/>
                <w:sz w:val="24"/>
                <w:szCs w:val="24"/>
              </w:rPr>
            </w:pPr>
          </w:p>
        </w:tc>
        <w:tc>
          <w:tcPr>
            <w:tcW w:w="3686" w:type="dxa"/>
          </w:tcPr>
          <w:p w14:paraId="3D426120" w14:textId="77777777" w:rsidR="00ED61B7" w:rsidRDefault="00037519" w:rsidP="00C21D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w:t>
            </w:r>
            <w:r w:rsidR="00ED61B7">
              <w:rPr>
                <w:rFonts w:ascii="Times New Roman" w:hAnsi="Times New Roman" w:cs="Times New Roman"/>
                <w:sz w:val="24"/>
                <w:szCs w:val="24"/>
              </w:rPr>
              <w:t>.</w:t>
            </w:r>
          </w:p>
          <w:p w14:paraId="3694D654" w14:textId="77777777" w:rsidR="00ED61B7" w:rsidRDefault="00ED61B7" w:rsidP="00E72145">
            <w:pPr>
              <w:autoSpaceDE w:val="0"/>
              <w:autoSpaceDN w:val="0"/>
              <w:adjustRightInd w:val="0"/>
              <w:rPr>
                <w:rFonts w:ascii="Times New Roman" w:hAnsi="Times New Roman" w:cs="Times New Roman"/>
                <w:sz w:val="2"/>
                <w:szCs w:val="2"/>
              </w:rPr>
            </w:pPr>
          </w:p>
          <w:p w14:paraId="06EF15DB" w14:textId="77777777" w:rsidR="00ED61B7" w:rsidRDefault="00ED61B7" w:rsidP="00E72145">
            <w:pPr>
              <w:autoSpaceDE w:val="0"/>
              <w:autoSpaceDN w:val="0"/>
              <w:adjustRightInd w:val="0"/>
              <w:rPr>
                <w:rFonts w:ascii="Times New Roman" w:hAnsi="Times New Roman" w:cs="Times New Roman"/>
                <w:sz w:val="2"/>
                <w:szCs w:val="2"/>
              </w:rPr>
            </w:pPr>
          </w:p>
          <w:p w14:paraId="1D263506" w14:textId="77777777" w:rsidR="00ED61B7" w:rsidRDefault="00ED61B7" w:rsidP="00E72145">
            <w:pPr>
              <w:autoSpaceDE w:val="0"/>
              <w:autoSpaceDN w:val="0"/>
              <w:adjustRightInd w:val="0"/>
              <w:rPr>
                <w:rFonts w:ascii="Times New Roman" w:hAnsi="Times New Roman" w:cs="Times New Roman"/>
                <w:sz w:val="2"/>
                <w:szCs w:val="2"/>
              </w:rPr>
            </w:pPr>
          </w:p>
          <w:p w14:paraId="5DCCDF13" w14:textId="77777777" w:rsidR="00ED61B7" w:rsidRDefault="00ED61B7" w:rsidP="00E72145">
            <w:pPr>
              <w:autoSpaceDE w:val="0"/>
              <w:autoSpaceDN w:val="0"/>
              <w:adjustRightInd w:val="0"/>
              <w:rPr>
                <w:rFonts w:ascii="Times New Roman" w:hAnsi="Times New Roman" w:cs="Times New Roman"/>
                <w:sz w:val="2"/>
                <w:szCs w:val="2"/>
              </w:rPr>
            </w:pPr>
          </w:p>
          <w:p w14:paraId="1796C913" w14:textId="77777777" w:rsidR="00ED61B7" w:rsidRDefault="00ED61B7" w:rsidP="00E72145">
            <w:pPr>
              <w:autoSpaceDE w:val="0"/>
              <w:autoSpaceDN w:val="0"/>
              <w:adjustRightInd w:val="0"/>
              <w:rPr>
                <w:rFonts w:ascii="Times New Roman" w:hAnsi="Times New Roman" w:cs="Times New Roman"/>
                <w:sz w:val="2"/>
                <w:szCs w:val="2"/>
              </w:rPr>
            </w:pPr>
          </w:p>
          <w:p w14:paraId="0EACAA55" w14:textId="72B6C78D" w:rsidR="00ED61B7" w:rsidRPr="00E72145" w:rsidRDefault="009953A4" w:rsidP="00422CE7">
            <w:pPr>
              <w:autoSpaceDE w:val="0"/>
              <w:autoSpaceDN w:val="0"/>
              <w:adjustRightInd w:val="0"/>
              <w:jc w:val="right"/>
              <w:rPr>
                <w:rFonts w:ascii="Times New Roman" w:hAnsi="Times New Roman" w:cs="Times New Roman"/>
                <w:sz w:val="2"/>
                <w:szCs w:val="2"/>
              </w:rPr>
            </w:pPr>
            <w:r w:rsidRPr="009953A4">
              <w:rPr>
                <w:rFonts w:ascii="Times New Roman" w:hAnsi="Times New Roman" w:cs="Times New Roman"/>
                <w:noProof/>
                <w:sz w:val="2"/>
                <w:szCs w:val="2"/>
                <w:lang w:eastAsia="en-GB"/>
              </w:rPr>
              <w:drawing>
                <wp:inline distT="0" distB="0" distL="0" distR="0" wp14:anchorId="33DE75B1" wp14:editId="3B177C81">
                  <wp:extent cx="2257425" cy="1619678"/>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63"/>
                          <a:stretch/>
                        </pic:blipFill>
                        <pic:spPr bwMode="auto">
                          <a:xfrm>
                            <a:off x="0" y="0"/>
                            <a:ext cx="2277116" cy="16338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6" w:type="dxa"/>
          </w:tcPr>
          <w:p w14:paraId="110F3CD9" w14:textId="77777777" w:rsidR="00ED61B7" w:rsidRPr="00C21D5A" w:rsidRDefault="00037519" w:rsidP="00C21D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w:t>
            </w:r>
            <w:r w:rsidR="00ED61B7" w:rsidRPr="00C21D5A">
              <w:rPr>
                <w:rFonts w:ascii="Times New Roman" w:hAnsi="Times New Roman" w:cs="Times New Roman"/>
                <w:sz w:val="24"/>
                <w:szCs w:val="24"/>
              </w:rPr>
              <w:t>.</w:t>
            </w:r>
          </w:p>
          <w:p w14:paraId="109E0CA1" w14:textId="77777777" w:rsidR="00ED61B7" w:rsidRDefault="00ED61B7" w:rsidP="00D1749A">
            <w:pPr>
              <w:autoSpaceDE w:val="0"/>
              <w:autoSpaceDN w:val="0"/>
              <w:adjustRightInd w:val="0"/>
              <w:jc w:val="center"/>
              <w:rPr>
                <w:rFonts w:ascii="Times New Roman" w:hAnsi="Times New Roman" w:cs="Times New Roman"/>
                <w:sz w:val="4"/>
                <w:szCs w:val="4"/>
              </w:rPr>
            </w:pPr>
          </w:p>
          <w:p w14:paraId="1A572E05" w14:textId="77777777" w:rsidR="00ED61B7" w:rsidRDefault="00ED61B7" w:rsidP="00D1749A">
            <w:pPr>
              <w:autoSpaceDE w:val="0"/>
              <w:autoSpaceDN w:val="0"/>
              <w:adjustRightInd w:val="0"/>
              <w:jc w:val="center"/>
              <w:rPr>
                <w:rFonts w:ascii="Times New Roman" w:hAnsi="Times New Roman" w:cs="Times New Roman"/>
                <w:sz w:val="4"/>
                <w:szCs w:val="4"/>
              </w:rPr>
            </w:pPr>
          </w:p>
          <w:p w14:paraId="1D8D2BC4" w14:textId="5B535B5F" w:rsidR="00ED61B7" w:rsidRDefault="009953A4" w:rsidP="00422CE7">
            <w:pPr>
              <w:autoSpaceDE w:val="0"/>
              <w:autoSpaceDN w:val="0"/>
              <w:adjustRightInd w:val="0"/>
              <w:jc w:val="right"/>
              <w:rPr>
                <w:rFonts w:ascii="Times New Roman" w:hAnsi="Times New Roman" w:cs="Times New Roman"/>
                <w:sz w:val="4"/>
                <w:szCs w:val="4"/>
              </w:rPr>
            </w:pPr>
            <w:r w:rsidRPr="009953A4">
              <w:rPr>
                <w:rFonts w:ascii="Times New Roman" w:hAnsi="Times New Roman" w:cs="Times New Roman"/>
                <w:noProof/>
                <w:sz w:val="4"/>
                <w:szCs w:val="4"/>
                <w:lang w:eastAsia="en-GB"/>
              </w:rPr>
              <w:drawing>
                <wp:inline distT="0" distB="0" distL="0" distR="0" wp14:anchorId="160CE94C" wp14:editId="1B31CB38">
                  <wp:extent cx="1848978" cy="1628458"/>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6947" cy="1688321"/>
                          </a:xfrm>
                          <a:prstGeom prst="rect">
                            <a:avLst/>
                          </a:prstGeom>
                          <a:noFill/>
                          <a:ln>
                            <a:noFill/>
                          </a:ln>
                        </pic:spPr>
                      </pic:pic>
                    </a:graphicData>
                  </a:graphic>
                </wp:inline>
              </w:drawing>
            </w:r>
          </w:p>
        </w:tc>
      </w:tr>
      <w:tr w:rsidR="00037519" w14:paraId="7D1367CF" w14:textId="77777777" w:rsidTr="00422CE7">
        <w:tc>
          <w:tcPr>
            <w:tcW w:w="2410" w:type="dxa"/>
            <w:vMerge/>
          </w:tcPr>
          <w:p w14:paraId="3E2EFE27" w14:textId="77777777" w:rsidR="00ED61B7" w:rsidRDefault="00ED61B7" w:rsidP="006D2AFA">
            <w:pPr>
              <w:autoSpaceDE w:val="0"/>
              <w:autoSpaceDN w:val="0"/>
              <w:adjustRightInd w:val="0"/>
              <w:jc w:val="both"/>
              <w:rPr>
                <w:rFonts w:ascii="Times New Roman" w:hAnsi="Times New Roman" w:cs="Times New Roman"/>
                <w:sz w:val="24"/>
                <w:szCs w:val="24"/>
              </w:rPr>
            </w:pPr>
          </w:p>
        </w:tc>
        <w:tc>
          <w:tcPr>
            <w:tcW w:w="3686" w:type="dxa"/>
          </w:tcPr>
          <w:p w14:paraId="2BD8F8C2" w14:textId="77777777" w:rsidR="00ED61B7" w:rsidRPr="00181E0B" w:rsidRDefault="00ED61B7" w:rsidP="006D2AFA">
            <w:pPr>
              <w:autoSpaceDE w:val="0"/>
              <w:autoSpaceDN w:val="0"/>
              <w:adjustRightInd w:val="0"/>
              <w:jc w:val="both"/>
              <w:rPr>
                <w:rFonts w:ascii="Times New Roman" w:hAnsi="Times New Roman" w:cs="Times New Roman"/>
                <w:sz w:val="4"/>
                <w:szCs w:val="4"/>
              </w:rPr>
            </w:pPr>
          </w:p>
          <w:p w14:paraId="3DCBF51B" w14:textId="77777777" w:rsidR="00ED61B7" w:rsidRPr="00510701" w:rsidRDefault="00ED61B7" w:rsidP="006D2AFA">
            <w:pPr>
              <w:autoSpaceDE w:val="0"/>
              <w:autoSpaceDN w:val="0"/>
              <w:adjustRightInd w:val="0"/>
              <w:jc w:val="both"/>
              <w:rPr>
                <w:rFonts w:ascii="Times New Roman" w:hAnsi="Times New Roman" w:cs="Times New Roman"/>
                <w:sz w:val="2"/>
                <w:szCs w:val="2"/>
              </w:rPr>
            </w:pPr>
          </w:p>
          <w:p w14:paraId="5486E35A" w14:textId="77777777" w:rsidR="00ED61B7" w:rsidRPr="00510701" w:rsidRDefault="00ED61B7" w:rsidP="006D2AFA">
            <w:pPr>
              <w:autoSpaceDE w:val="0"/>
              <w:autoSpaceDN w:val="0"/>
              <w:adjustRightInd w:val="0"/>
              <w:jc w:val="both"/>
              <w:rPr>
                <w:rFonts w:ascii="Times New Roman" w:hAnsi="Times New Roman" w:cs="Times New Roman"/>
                <w:sz w:val="2"/>
                <w:szCs w:val="2"/>
              </w:rPr>
            </w:pPr>
          </w:p>
          <w:p w14:paraId="55CCC5AA" w14:textId="32F89236" w:rsidR="00ED61B7" w:rsidRDefault="009953A4" w:rsidP="009953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008043B1" w:rsidRPr="008043B1">
              <w:rPr>
                <w:rFonts w:ascii="Times New Roman" w:hAnsi="Times New Roman" w:cs="Times New Roman"/>
                <w:noProof/>
                <w:sz w:val="24"/>
                <w:szCs w:val="24"/>
                <w:lang w:eastAsia="en-GB"/>
              </w:rPr>
              <w:drawing>
                <wp:inline distT="0" distB="0" distL="0" distR="0" wp14:anchorId="624E559C" wp14:editId="7A8DBF44">
                  <wp:extent cx="1361757" cy="1839256"/>
                  <wp:effectExtent l="0" t="0" r="0" b="889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9296" cy="1862945"/>
                          </a:xfrm>
                          <a:prstGeom prst="rect">
                            <a:avLst/>
                          </a:prstGeom>
                          <a:noFill/>
                          <a:ln>
                            <a:noFill/>
                          </a:ln>
                        </pic:spPr>
                      </pic:pic>
                    </a:graphicData>
                  </a:graphic>
                </wp:inline>
              </w:drawing>
            </w:r>
          </w:p>
        </w:tc>
        <w:tc>
          <w:tcPr>
            <w:tcW w:w="2976" w:type="dxa"/>
          </w:tcPr>
          <w:p w14:paraId="2BC80006" w14:textId="77777777" w:rsidR="00ED61B7" w:rsidRDefault="00ED61B7" w:rsidP="006D2AFA">
            <w:pPr>
              <w:autoSpaceDE w:val="0"/>
              <w:autoSpaceDN w:val="0"/>
              <w:adjustRightInd w:val="0"/>
              <w:jc w:val="both"/>
              <w:rPr>
                <w:rFonts w:ascii="Times New Roman" w:hAnsi="Times New Roman" w:cs="Times New Roman"/>
                <w:sz w:val="4"/>
                <w:szCs w:val="4"/>
              </w:rPr>
            </w:pPr>
          </w:p>
          <w:p w14:paraId="32B5A3EC" w14:textId="77777777" w:rsidR="00ED61B7" w:rsidRDefault="00ED61B7" w:rsidP="006D2AFA">
            <w:pPr>
              <w:autoSpaceDE w:val="0"/>
              <w:autoSpaceDN w:val="0"/>
              <w:adjustRightInd w:val="0"/>
              <w:jc w:val="both"/>
              <w:rPr>
                <w:rFonts w:ascii="Times New Roman" w:hAnsi="Times New Roman" w:cs="Times New Roman"/>
                <w:sz w:val="4"/>
                <w:szCs w:val="4"/>
              </w:rPr>
            </w:pPr>
          </w:p>
          <w:p w14:paraId="28E1E4CD" w14:textId="3A251F56" w:rsidR="00ED61B7" w:rsidRDefault="009953A4" w:rsidP="00422C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008043B1" w:rsidRPr="008043B1">
              <w:rPr>
                <w:rFonts w:ascii="Times New Roman" w:hAnsi="Times New Roman" w:cs="Times New Roman"/>
                <w:noProof/>
                <w:sz w:val="24"/>
                <w:szCs w:val="24"/>
                <w:lang w:eastAsia="en-GB"/>
              </w:rPr>
              <w:drawing>
                <wp:inline distT="0" distB="0" distL="0" distR="0" wp14:anchorId="238D4B66" wp14:editId="34430144">
                  <wp:extent cx="1395412" cy="1854482"/>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9680" cy="1860154"/>
                          </a:xfrm>
                          <a:prstGeom prst="rect">
                            <a:avLst/>
                          </a:prstGeom>
                          <a:noFill/>
                          <a:ln>
                            <a:noFill/>
                          </a:ln>
                        </pic:spPr>
                      </pic:pic>
                    </a:graphicData>
                  </a:graphic>
                </wp:inline>
              </w:drawing>
            </w:r>
          </w:p>
        </w:tc>
      </w:tr>
      <w:tr w:rsidR="00647D7B" w14:paraId="5E758D0A" w14:textId="77777777" w:rsidTr="00037519">
        <w:tc>
          <w:tcPr>
            <w:tcW w:w="9072" w:type="dxa"/>
            <w:gridSpan w:val="3"/>
          </w:tcPr>
          <w:p w14:paraId="6C825A25" w14:textId="0F186110" w:rsidR="00647D7B" w:rsidRPr="002507B4" w:rsidRDefault="00037519" w:rsidP="006D2A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w:t>
            </w:r>
            <w:r w:rsidR="00D1749A">
              <w:rPr>
                <w:rFonts w:ascii="Times New Roman" w:hAnsi="Times New Roman" w:cs="Times New Roman"/>
                <w:sz w:val="24"/>
                <w:szCs w:val="24"/>
              </w:rPr>
              <w:t>igure 1</w:t>
            </w:r>
            <w:r w:rsidR="00C21D5A">
              <w:rPr>
                <w:rFonts w:ascii="Times New Roman" w:hAnsi="Times New Roman" w:cs="Times New Roman"/>
                <w:sz w:val="24"/>
                <w:szCs w:val="24"/>
              </w:rPr>
              <w:t xml:space="preserve">. How asymmetrical cell division can lead to a difference in mutation rate. </w:t>
            </w:r>
            <w:r>
              <w:rPr>
                <w:rFonts w:ascii="Times New Roman" w:hAnsi="Times New Roman" w:cs="Times New Roman"/>
                <w:sz w:val="24"/>
                <w:szCs w:val="24"/>
              </w:rPr>
              <w:t xml:space="preserve">a. Two cultures </w:t>
            </w:r>
            <w:r w:rsidR="00C67254">
              <w:rPr>
                <w:rFonts w:ascii="Times New Roman" w:hAnsi="Times New Roman" w:cs="Times New Roman"/>
                <w:sz w:val="24"/>
                <w:szCs w:val="24"/>
              </w:rPr>
              <w:t xml:space="preserve">at </w:t>
            </w:r>
            <w:r>
              <w:rPr>
                <w:rFonts w:ascii="Times New Roman" w:hAnsi="Times New Roman" w:cs="Times New Roman"/>
                <w:sz w:val="24"/>
                <w:szCs w:val="24"/>
              </w:rPr>
              <w:t xml:space="preserve">low and high nutrition. </w:t>
            </w:r>
            <w:r w:rsidR="009C52CE">
              <w:rPr>
                <w:rFonts w:ascii="Times New Roman" w:hAnsi="Times New Roman" w:cs="Times New Roman"/>
                <w:sz w:val="24"/>
                <w:szCs w:val="24"/>
              </w:rPr>
              <w:t>I</w:t>
            </w:r>
            <w:r w:rsidR="009C52CE" w:rsidRPr="007F34A7">
              <w:rPr>
                <w:rFonts w:ascii="Times New Roman" w:hAnsi="Times New Roman" w:cs="Times New Roman"/>
                <w:sz w:val="24"/>
                <w:szCs w:val="24"/>
              </w:rPr>
              <w:t xml:space="preserve">nitially, when </w:t>
            </w:r>
            <w:r w:rsidR="009C52CE">
              <w:rPr>
                <w:rFonts w:ascii="Times New Roman" w:hAnsi="Times New Roman" w:cs="Times New Roman"/>
                <w:sz w:val="24"/>
                <w:szCs w:val="24"/>
              </w:rPr>
              <w:t>nutrition is</w:t>
            </w:r>
            <w:r w:rsidR="009C52CE" w:rsidRPr="007F34A7">
              <w:rPr>
                <w:rFonts w:ascii="Times New Roman" w:hAnsi="Times New Roman" w:cs="Times New Roman"/>
                <w:sz w:val="24"/>
                <w:szCs w:val="24"/>
              </w:rPr>
              <w:t xml:space="preserve"> not limiting</w:t>
            </w:r>
            <w:r w:rsidR="009C52CE">
              <w:rPr>
                <w:rFonts w:ascii="Times New Roman" w:hAnsi="Times New Roman" w:cs="Times New Roman"/>
                <w:sz w:val="24"/>
                <w:szCs w:val="24"/>
              </w:rPr>
              <w:t xml:space="preserve"> yet</w:t>
            </w:r>
            <w:r w:rsidR="009C52CE" w:rsidRPr="007F34A7">
              <w:rPr>
                <w:rFonts w:ascii="Times New Roman" w:hAnsi="Times New Roman" w:cs="Times New Roman"/>
                <w:sz w:val="24"/>
                <w:szCs w:val="24"/>
              </w:rPr>
              <w:t xml:space="preserve">, </w:t>
            </w:r>
            <w:r w:rsidR="008043B1">
              <w:rPr>
                <w:rFonts w:ascii="Times New Roman" w:hAnsi="Times New Roman" w:cs="Times New Roman"/>
                <w:sz w:val="24"/>
                <w:szCs w:val="24"/>
              </w:rPr>
              <w:t xml:space="preserve">exponential </w:t>
            </w:r>
            <w:r w:rsidR="009C52CE" w:rsidRPr="007F34A7">
              <w:rPr>
                <w:rFonts w:ascii="Times New Roman" w:hAnsi="Times New Roman" w:cs="Times New Roman"/>
                <w:sz w:val="24"/>
                <w:szCs w:val="24"/>
              </w:rPr>
              <w:t xml:space="preserve">growth </w:t>
            </w:r>
            <w:r w:rsidR="008043B1">
              <w:rPr>
                <w:rFonts w:ascii="Times New Roman" w:hAnsi="Times New Roman" w:cs="Times New Roman"/>
                <w:sz w:val="24"/>
                <w:szCs w:val="24"/>
              </w:rPr>
              <w:t>occurs</w:t>
            </w:r>
            <w:r w:rsidR="009C52CE" w:rsidRPr="007F34A7">
              <w:rPr>
                <w:rFonts w:ascii="Times New Roman" w:hAnsi="Times New Roman" w:cs="Times New Roman"/>
                <w:sz w:val="24"/>
                <w:szCs w:val="24"/>
              </w:rPr>
              <w:t xml:space="preserve"> in both </w:t>
            </w:r>
            <w:r w:rsidR="009C52CE">
              <w:rPr>
                <w:rFonts w:ascii="Times New Roman" w:hAnsi="Times New Roman" w:cs="Times New Roman"/>
                <w:sz w:val="24"/>
                <w:szCs w:val="24"/>
              </w:rPr>
              <w:t>cases</w:t>
            </w:r>
            <w:r w:rsidR="009C52CE" w:rsidRPr="007F34A7">
              <w:rPr>
                <w:rFonts w:ascii="Times New Roman" w:hAnsi="Times New Roman" w:cs="Times New Roman"/>
                <w:sz w:val="24"/>
                <w:szCs w:val="24"/>
              </w:rPr>
              <w:t xml:space="preserve">. A difference in density will thus </w:t>
            </w:r>
            <w:r w:rsidR="009C52CE">
              <w:rPr>
                <w:rFonts w:ascii="Times New Roman" w:hAnsi="Times New Roman" w:cs="Times New Roman"/>
                <w:sz w:val="24"/>
                <w:szCs w:val="24"/>
              </w:rPr>
              <w:t>only arise after the low-</w:t>
            </w:r>
            <w:r w:rsidR="009C52CE" w:rsidRPr="007F34A7">
              <w:rPr>
                <w:rFonts w:ascii="Times New Roman" w:hAnsi="Times New Roman" w:cs="Times New Roman"/>
                <w:sz w:val="24"/>
                <w:szCs w:val="24"/>
              </w:rPr>
              <w:t xml:space="preserve">nutrient culture </w:t>
            </w:r>
            <w:r w:rsidR="008043B1">
              <w:rPr>
                <w:rFonts w:ascii="Times New Roman" w:hAnsi="Times New Roman" w:cs="Times New Roman"/>
                <w:sz w:val="24"/>
                <w:szCs w:val="24"/>
              </w:rPr>
              <w:t xml:space="preserve">approaches </w:t>
            </w:r>
            <w:r w:rsidR="009C52CE" w:rsidRPr="007F34A7">
              <w:rPr>
                <w:rFonts w:ascii="Times New Roman" w:hAnsi="Times New Roman" w:cs="Times New Roman"/>
                <w:sz w:val="24"/>
                <w:szCs w:val="24"/>
              </w:rPr>
              <w:t xml:space="preserve">the stationary phase, </w:t>
            </w:r>
            <w:r w:rsidR="009C52CE">
              <w:rPr>
                <w:rFonts w:ascii="Times New Roman" w:hAnsi="Times New Roman" w:cs="Times New Roman"/>
                <w:sz w:val="24"/>
                <w:szCs w:val="24"/>
              </w:rPr>
              <w:t>and</w:t>
            </w:r>
            <w:r w:rsidR="009C52CE" w:rsidRPr="007F34A7">
              <w:rPr>
                <w:rFonts w:ascii="Times New Roman" w:hAnsi="Times New Roman" w:cs="Times New Roman"/>
                <w:sz w:val="24"/>
                <w:szCs w:val="24"/>
              </w:rPr>
              <w:t xml:space="preserve"> the high-nutrient culture </w:t>
            </w:r>
            <w:r w:rsidR="009C52CE">
              <w:rPr>
                <w:rFonts w:ascii="Times New Roman" w:hAnsi="Times New Roman" w:cs="Times New Roman"/>
                <w:sz w:val="24"/>
                <w:szCs w:val="24"/>
              </w:rPr>
              <w:t xml:space="preserve">is still </w:t>
            </w:r>
            <w:r w:rsidR="008043B1">
              <w:rPr>
                <w:rFonts w:ascii="Times New Roman" w:hAnsi="Times New Roman" w:cs="Times New Roman"/>
                <w:sz w:val="24"/>
                <w:szCs w:val="24"/>
              </w:rPr>
              <w:t xml:space="preserve">in the exponential </w:t>
            </w:r>
            <w:r w:rsidR="008043B1">
              <w:rPr>
                <w:rFonts w:ascii="Times New Roman" w:hAnsi="Times New Roman" w:cs="Times New Roman"/>
                <w:sz w:val="24"/>
                <w:szCs w:val="24"/>
              </w:rPr>
              <w:lastRenderedPageBreak/>
              <w:t>phase</w:t>
            </w:r>
            <w:r w:rsidR="009C52CE" w:rsidRPr="007F34A7">
              <w:rPr>
                <w:rFonts w:ascii="Times New Roman" w:hAnsi="Times New Roman" w:cs="Times New Roman"/>
                <w:sz w:val="24"/>
                <w:szCs w:val="24"/>
              </w:rPr>
              <w:t xml:space="preserve">. The difference in mutation rate between both conditions therefore </w:t>
            </w:r>
            <w:r w:rsidR="009C52CE">
              <w:rPr>
                <w:rFonts w:ascii="Times New Roman" w:hAnsi="Times New Roman" w:cs="Times New Roman"/>
                <w:sz w:val="24"/>
                <w:szCs w:val="24"/>
              </w:rPr>
              <w:t xml:space="preserve">can </w:t>
            </w:r>
            <w:r w:rsidR="002507B4">
              <w:rPr>
                <w:rFonts w:ascii="Times New Roman" w:hAnsi="Times New Roman" w:cs="Times New Roman"/>
                <w:sz w:val="24"/>
                <w:szCs w:val="24"/>
              </w:rPr>
              <w:t xml:space="preserve">thus </w:t>
            </w:r>
            <w:r w:rsidR="009C52CE">
              <w:rPr>
                <w:rFonts w:ascii="Times New Roman" w:hAnsi="Times New Roman" w:cs="Times New Roman"/>
                <w:sz w:val="24"/>
                <w:szCs w:val="24"/>
              </w:rPr>
              <w:t>mostly be attributed to differences</w:t>
            </w:r>
            <w:r w:rsidR="009C52CE" w:rsidRPr="007F34A7">
              <w:rPr>
                <w:rFonts w:ascii="Times New Roman" w:hAnsi="Times New Roman" w:cs="Times New Roman"/>
                <w:sz w:val="24"/>
                <w:szCs w:val="24"/>
              </w:rPr>
              <w:t xml:space="preserve"> in the la</w:t>
            </w:r>
            <w:r w:rsidR="009C52CE">
              <w:rPr>
                <w:rFonts w:ascii="Times New Roman" w:hAnsi="Times New Roman" w:cs="Times New Roman"/>
                <w:sz w:val="24"/>
                <w:szCs w:val="24"/>
              </w:rPr>
              <w:t>t</w:t>
            </w:r>
            <w:r w:rsidR="009C52CE" w:rsidRPr="007F34A7">
              <w:rPr>
                <w:rFonts w:ascii="Times New Roman" w:hAnsi="Times New Roman" w:cs="Times New Roman"/>
                <w:sz w:val="24"/>
                <w:szCs w:val="24"/>
              </w:rPr>
              <w:t>er stages of growth when densities start to differ and the level of asymmetrical division starts to differ between cultures</w:t>
            </w:r>
            <w:r w:rsidR="009C52CE">
              <w:rPr>
                <w:rFonts w:ascii="Times New Roman" w:hAnsi="Times New Roman" w:cs="Times New Roman"/>
                <w:sz w:val="24"/>
                <w:szCs w:val="24"/>
              </w:rPr>
              <w:t>.</w:t>
            </w:r>
            <w:r>
              <w:rPr>
                <w:rFonts w:ascii="Times New Roman" w:hAnsi="Times New Roman" w:cs="Times New Roman"/>
                <w:sz w:val="24"/>
                <w:szCs w:val="24"/>
              </w:rPr>
              <w:t xml:space="preserve"> </w:t>
            </w:r>
            <w:r w:rsidR="009C52CE">
              <w:rPr>
                <w:rFonts w:ascii="Times New Roman" w:hAnsi="Times New Roman" w:cs="Times New Roman"/>
                <w:sz w:val="24"/>
                <w:szCs w:val="24"/>
              </w:rPr>
              <w:t xml:space="preserve">There are two ways how a higher degree of asymmetrical division under high-density conditions influences rejuvenation, either via </w:t>
            </w:r>
            <w:r w:rsidR="0029712B">
              <w:rPr>
                <w:rFonts w:ascii="Times New Roman" w:hAnsi="Times New Roman" w:cs="Times New Roman"/>
                <w:sz w:val="24"/>
                <w:szCs w:val="24"/>
              </w:rPr>
              <w:t>the more-slowly dividing cells</w:t>
            </w:r>
            <w:r w:rsidR="009C52CE">
              <w:rPr>
                <w:rFonts w:ascii="Times New Roman" w:hAnsi="Times New Roman" w:cs="Times New Roman"/>
                <w:sz w:val="24"/>
                <w:szCs w:val="24"/>
              </w:rPr>
              <w:t xml:space="preserve">, </w:t>
            </w:r>
            <w:r w:rsidR="00FE6F78">
              <w:rPr>
                <w:rFonts w:ascii="Times New Roman" w:hAnsi="Times New Roman" w:cs="Times New Roman"/>
                <w:sz w:val="24"/>
                <w:szCs w:val="24"/>
              </w:rPr>
              <w:t xml:space="preserve">in yeast (b) </w:t>
            </w:r>
            <w:r w:rsidR="009C52CE">
              <w:rPr>
                <w:rFonts w:ascii="Times New Roman" w:hAnsi="Times New Roman" w:cs="Times New Roman"/>
                <w:sz w:val="24"/>
                <w:szCs w:val="24"/>
              </w:rPr>
              <w:t xml:space="preserve">or via </w:t>
            </w:r>
            <w:r w:rsidR="0029712B">
              <w:rPr>
                <w:rFonts w:ascii="Times New Roman" w:hAnsi="Times New Roman" w:cs="Times New Roman"/>
                <w:sz w:val="24"/>
                <w:szCs w:val="24"/>
              </w:rPr>
              <w:t>the faster-dividing cells</w:t>
            </w:r>
            <w:r w:rsidR="00FE6F78">
              <w:rPr>
                <w:rFonts w:ascii="Times New Roman" w:hAnsi="Times New Roman" w:cs="Times New Roman"/>
                <w:sz w:val="24"/>
                <w:szCs w:val="24"/>
              </w:rPr>
              <w:t xml:space="preserve">, in </w:t>
            </w:r>
            <w:r w:rsidR="00FE6F78">
              <w:rPr>
                <w:rFonts w:ascii="Times New Roman" w:hAnsi="Times New Roman" w:cs="Times New Roman"/>
                <w:i/>
                <w:sz w:val="24"/>
                <w:szCs w:val="24"/>
              </w:rPr>
              <w:t xml:space="preserve">E. coli </w:t>
            </w:r>
            <w:r w:rsidR="00FE6F78">
              <w:rPr>
                <w:rFonts w:ascii="Times New Roman" w:hAnsi="Times New Roman" w:cs="Times New Roman"/>
                <w:sz w:val="24"/>
                <w:szCs w:val="24"/>
              </w:rPr>
              <w:t>(c)</w:t>
            </w:r>
            <w:r w:rsidR="009C52CE">
              <w:rPr>
                <w:rFonts w:ascii="Times New Roman" w:hAnsi="Times New Roman" w:cs="Times New Roman"/>
                <w:sz w:val="24"/>
                <w:szCs w:val="24"/>
              </w:rPr>
              <w:t>.</w:t>
            </w:r>
            <w:r w:rsidR="009C52CE" w:rsidRPr="00865C45">
              <w:rPr>
                <w:rFonts w:ascii="Times New Roman" w:hAnsi="Times New Roman" w:cs="Times New Roman"/>
                <w:sz w:val="24"/>
                <w:szCs w:val="24"/>
              </w:rPr>
              <w:t xml:space="preserve"> </w:t>
            </w:r>
            <w:r w:rsidR="00FE6F78">
              <w:rPr>
                <w:rFonts w:ascii="Times New Roman" w:hAnsi="Times New Roman" w:cs="Times New Roman"/>
                <w:sz w:val="24"/>
                <w:szCs w:val="24"/>
              </w:rPr>
              <w:t xml:space="preserve">The </w:t>
            </w:r>
            <w:r w:rsidR="0070261F">
              <w:rPr>
                <w:rFonts w:ascii="Times New Roman" w:hAnsi="Times New Roman" w:cs="Times New Roman"/>
                <w:sz w:val="24"/>
                <w:szCs w:val="24"/>
              </w:rPr>
              <w:t>remaining</w:t>
            </w:r>
            <w:r w:rsidR="00FE6F78">
              <w:rPr>
                <w:rFonts w:ascii="Times New Roman" w:hAnsi="Times New Roman" w:cs="Times New Roman"/>
                <w:sz w:val="24"/>
                <w:szCs w:val="24"/>
              </w:rPr>
              <w:t xml:space="preserve"> cells</w:t>
            </w:r>
            <w:r w:rsidR="0070261F">
              <w:rPr>
                <w:rFonts w:ascii="Times New Roman" w:hAnsi="Times New Roman" w:cs="Times New Roman"/>
                <w:sz w:val="24"/>
                <w:szCs w:val="24"/>
              </w:rPr>
              <w:t xml:space="preserve"> sampled</w:t>
            </w:r>
            <w:r w:rsidR="00FE6F78">
              <w:rPr>
                <w:rFonts w:ascii="Times New Roman" w:hAnsi="Times New Roman" w:cs="Times New Roman"/>
                <w:sz w:val="24"/>
                <w:szCs w:val="24"/>
              </w:rPr>
              <w:t xml:space="preserve"> at high density are indicated. </w:t>
            </w:r>
            <w:r w:rsidR="002507B4">
              <w:rPr>
                <w:rFonts w:ascii="Times New Roman" w:hAnsi="Times New Roman" w:cs="Times New Roman"/>
                <w:sz w:val="24"/>
                <w:szCs w:val="24"/>
              </w:rPr>
              <w:t xml:space="preserve">In the lower panels, the difference in asymmetrical cell division and its consequences for senescence between yeast and </w:t>
            </w:r>
            <w:r w:rsidR="002507B4">
              <w:rPr>
                <w:rFonts w:ascii="Times New Roman" w:hAnsi="Times New Roman" w:cs="Times New Roman"/>
                <w:i/>
                <w:sz w:val="24"/>
                <w:szCs w:val="24"/>
              </w:rPr>
              <w:t>E. coli</w:t>
            </w:r>
            <w:r w:rsidR="002507B4">
              <w:rPr>
                <w:rFonts w:ascii="Times New Roman" w:hAnsi="Times New Roman" w:cs="Times New Roman"/>
                <w:sz w:val="24"/>
                <w:szCs w:val="24"/>
              </w:rPr>
              <w:t xml:space="preserve"> are schematically illustrated. The light cells indicate rejuvenated cells</w:t>
            </w:r>
            <w:r w:rsidR="003B3002">
              <w:rPr>
                <w:rFonts w:ascii="Times New Roman" w:hAnsi="Times New Roman" w:cs="Times New Roman"/>
                <w:sz w:val="24"/>
                <w:szCs w:val="24"/>
              </w:rPr>
              <w:t xml:space="preserve"> with fewest mutations</w:t>
            </w:r>
            <w:r w:rsidR="002507B4">
              <w:rPr>
                <w:rFonts w:ascii="Times New Roman" w:hAnsi="Times New Roman" w:cs="Times New Roman"/>
                <w:sz w:val="24"/>
                <w:szCs w:val="24"/>
              </w:rPr>
              <w:t>.</w:t>
            </w:r>
          </w:p>
          <w:p w14:paraId="5FC937A6" w14:textId="77777777" w:rsidR="009C52CE" w:rsidRDefault="009C52CE" w:rsidP="006D2AFA">
            <w:pPr>
              <w:autoSpaceDE w:val="0"/>
              <w:autoSpaceDN w:val="0"/>
              <w:adjustRightInd w:val="0"/>
              <w:jc w:val="both"/>
              <w:rPr>
                <w:rFonts w:ascii="Times New Roman" w:hAnsi="Times New Roman" w:cs="Times New Roman"/>
                <w:sz w:val="24"/>
                <w:szCs w:val="24"/>
              </w:rPr>
            </w:pPr>
          </w:p>
          <w:p w14:paraId="4568BF09" w14:textId="77777777" w:rsidR="008F15CC" w:rsidRDefault="008F15CC" w:rsidP="006D2AFA">
            <w:pPr>
              <w:autoSpaceDE w:val="0"/>
              <w:autoSpaceDN w:val="0"/>
              <w:adjustRightInd w:val="0"/>
              <w:jc w:val="both"/>
              <w:rPr>
                <w:rFonts w:ascii="Times New Roman" w:hAnsi="Times New Roman" w:cs="Times New Roman"/>
                <w:sz w:val="24"/>
                <w:szCs w:val="24"/>
              </w:rPr>
            </w:pPr>
          </w:p>
        </w:tc>
      </w:tr>
    </w:tbl>
    <w:p w14:paraId="27CDC63B" w14:textId="77777777" w:rsidR="00F27AD8" w:rsidRPr="00F27AD8" w:rsidRDefault="008F15CC" w:rsidP="00F27AD8">
      <w:pPr>
        <w:pStyle w:val="EndNoteBibliography"/>
        <w:spacing w:after="0"/>
        <w:ind w:left="720" w:hanging="720"/>
      </w:pPr>
      <w:r>
        <w:rPr>
          <w:rFonts w:ascii="Times New Roman" w:hAnsi="Times New Roman" w:cs="Times New Roman"/>
          <w:i/>
          <w:sz w:val="24"/>
          <w:szCs w:val="24"/>
        </w:rPr>
        <w:lastRenderedPageBreak/>
        <w:fldChar w:fldCharType="begin"/>
      </w:r>
      <w:r>
        <w:rPr>
          <w:rFonts w:ascii="Times New Roman" w:hAnsi="Times New Roman" w:cs="Times New Roman"/>
          <w:i/>
          <w:sz w:val="24"/>
          <w:szCs w:val="24"/>
        </w:rPr>
        <w:instrText xml:space="preserve"> ADDIN EN.REFLIST </w:instrText>
      </w:r>
      <w:r>
        <w:rPr>
          <w:rFonts w:ascii="Times New Roman" w:hAnsi="Times New Roman" w:cs="Times New Roman"/>
          <w:i/>
          <w:sz w:val="24"/>
          <w:szCs w:val="24"/>
        </w:rPr>
        <w:fldChar w:fldCharType="separate"/>
      </w:r>
      <w:r w:rsidR="00F27AD8" w:rsidRPr="00F27AD8">
        <w:t>1.</w:t>
      </w:r>
      <w:r w:rsidR="00F27AD8" w:rsidRPr="00F27AD8">
        <w:tab/>
        <w:t xml:space="preserve">J. W. Drake, B. Charlesworth, D. Charlesworth, J. F. Crow, Rates of spontaneous mutation. </w:t>
      </w:r>
      <w:r w:rsidR="00F27AD8" w:rsidRPr="00F27AD8">
        <w:rPr>
          <w:i/>
        </w:rPr>
        <w:t>Genetics</w:t>
      </w:r>
      <w:r w:rsidR="00F27AD8" w:rsidRPr="00F27AD8">
        <w:t xml:space="preserve"> </w:t>
      </w:r>
      <w:r w:rsidR="00F27AD8" w:rsidRPr="00F27AD8">
        <w:rPr>
          <w:b/>
        </w:rPr>
        <w:t>148</w:t>
      </w:r>
      <w:r w:rsidR="00F27AD8" w:rsidRPr="00F27AD8">
        <w:t>, 1667-1686 (1998).</w:t>
      </w:r>
    </w:p>
    <w:p w14:paraId="44535116" w14:textId="77777777" w:rsidR="00F27AD8" w:rsidRPr="00F27AD8" w:rsidRDefault="00F27AD8" w:rsidP="00F27AD8">
      <w:pPr>
        <w:pStyle w:val="EndNoteBibliography"/>
        <w:spacing w:after="0"/>
        <w:ind w:left="720" w:hanging="720"/>
      </w:pPr>
      <w:r w:rsidRPr="00F27AD8">
        <w:t>2.</w:t>
      </w:r>
      <w:r w:rsidRPr="00F27AD8">
        <w:tab/>
        <w:t>R. Krasovec</w:t>
      </w:r>
      <w:r w:rsidRPr="00F27AD8">
        <w:rPr>
          <w:i/>
        </w:rPr>
        <w:t xml:space="preserve"> et al.</w:t>
      </w:r>
      <w:r w:rsidRPr="00F27AD8">
        <w:t xml:space="preserve">, Spontaneous mutation rate is a plastic trait associated with population density across domains of life. </w:t>
      </w:r>
      <w:r w:rsidRPr="00F27AD8">
        <w:rPr>
          <w:i/>
        </w:rPr>
        <w:t>Plos Biology</w:t>
      </w:r>
      <w:r w:rsidRPr="00F27AD8">
        <w:t xml:space="preserve"> </w:t>
      </w:r>
      <w:r w:rsidRPr="00F27AD8">
        <w:rPr>
          <w:b/>
        </w:rPr>
        <w:t>15</w:t>
      </w:r>
      <w:r w:rsidRPr="00F27AD8">
        <w:t>,  (2017).</w:t>
      </w:r>
    </w:p>
    <w:p w14:paraId="73344362" w14:textId="77777777" w:rsidR="00F27AD8" w:rsidRPr="00F27AD8" w:rsidRDefault="00F27AD8" w:rsidP="00F27AD8">
      <w:pPr>
        <w:pStyle w:val="EndNoteBibliography"/>
        <w:spacing w:after="0"/>
        <w:ind w:left="720" w:hanging="720"/>
      </w:pPr>
      <w:r w:rsidRPr="00F27AD8">
        <w:t>3.</w:t>
      </w:r>
      <w:r w:rsidRPr="00F27AD8">
        <w:tab/>
        <w:t>A. Leonov</w:t>
      </w:r>
      <w:r w:rsidRPr="00F27AD8">
        <w:rPr>
          <w:i/>
        </w:rPr>
        <w:t xml:space="preserve"> et al.</w:t>
      </w:r>
      <w:r w:rsidRPr="00F27AD8">
        <w:t xml:space="preserve">, Caloric restriction extends yeast chronological lifespan via a mechanism linking cellular aging to cell cycle regulation, maintenance of a quiescent state, entry into a non-quiescent state and survival in the non-quiescent state. </w:t>
      </w:r>
      <w:r w:rsidRPr="00F27AD8">
        <w:rPr>
          <w:i/>
        </w:rPr>
        <w:t>Oncotarget</w:t>
      </w:r>
      <w:r w:rsidRPr="00F27AD8">
        <w:t xml:space="preserve"> </w:t>
      </w:r>
      <w:r w:rsidRPr="00F27AD8">
        <w:rPr>
          <w:b/>
        </w:rPr>
        <w:t>8</w:t>
      </w:r>
      <w:r w:rsidRPr="00F27AD8">
        <w:t>, 69328-69350 (2017).</w:t>
      </w:r>
    </w:p>
    <w:p w14:paraId="13FF1DD4" w14:textId="77777777" w:rsidR="00F27AD8" w:rsidRPr="00F27AD8" w:rsidRDefault="00F27AD8" w:rsidP="00F27AD8">
      <w:pPr>
        <w:pStyle w:val="EndNoteBibliography"/>
        <w:spacing w:after="0"/>
        <w:ind w:left="720" w:hanging="720"/>
      </w:pPr>
      <w:r w:rsidRPr="00F27AD8">
        <w:t>4.</w:t>
      </w:r>
      <w:r w:rsidRPr="00F27AD8">
        <w:tab/>
        <w:t xml:space="preserve">U. N. Lele, U. I. Baig, M. G. Watve, Phenotypic Plasticity and Effects of Selection on Cell Division Symmetry in Escherichia coli. </w:t>
      </w:r>
      <w:r w:rsidRPr="00F27AD8">
        <w:rPr>
          <w:i/>
        </w:rPr>
        <w:t>Plos One</w:t>
      </w:r>
      <w:r w:rsidRPr="00F27AD8">
        <w:t xml:space="preserve"> </w:t>
      </w:r>
      <w:r w:rsidRPr="00F27AD8">
        <w:rPr>
          <w:b/>
        </w:rPr>
        <w:t>6</w:t>
      </w:r>
      <w:r w:rsidRPr="00F27AD8">
        <w:t>,  (2011).</w:t>
      </w:r>
    </w:p>
    <w:p w14:paraId="722E9F5A" w14:textId="77777777" w:rsidR="00F27AD8" w:rsidRPr="00F27AD8" w:rsidRDefault="00F27AD8" w:rsidP="00F27AD8">
      <w:pPr>
        <w:pStyle w:val="EndNoteBibliography"/>
        <w:spacing w:after="0"/>
        <w:ind w:left="720" w:hanging="720"/>
      </w:pPr>
      <w:r w:rsidRPr="00F27AD8">
        <w:t>5.</w:t>
      </w:r>
      <w:r w:rsidRPr="00F27AD8">
        <w:tab/>
        <w:t xml:space="preserve">M. G. Barker, R. M. Walmsley, Replicative ageing in the fission yeast Schizosaccharomyces pombe. </w:t>
      </w:r>
      <w:r w:rsidRPr="00F27AD8">
        <w:rPr>
          <w:i/>
        </w:rPr>
        <w:t>Yeast</w:t>
      </w:r>
      <w:r w:rsidRPr="00F27AD8">
        <w:t xml:space="preserve"> </w:t>
      </w:r>
      <w:r w:rsidRPr="00F27AD8">
        <w:rPr>
          <w:b/>
        </w:rPr>
        <w:t>15</w:t>
      </w:r>
      <w:r w:rsidRPr="00F27AD8">
        <w:t>, 1511-1518 (1999).</w:t>
      </w:r>
    </w:p>
    <w:p w14:paraId="149EB308" w14:textId="77777777" w:rsidR="00F27AD8" w:rsidRPr="00F27AD8" w:rsidRDefault="00F27AD8" w:rsidP="00F27AD8">
      <w:pPr>
        <w:pStyle w:val="EndNoteBibliography"/>
        <w:spacing w:after="0"/>
        <w:ind w:left="720" w:hanging="720"/>
      </w:pPr>
      <w:r w:rsidRPr="00F27AD8">
        <w:t>6.</w:t>
      </w:r>
      <w:r w:rsidRPr="00F27AD8">
        <w:tab/>
        <w:t xml:space="preserve">E. J. Stewart, R. Madden, G. Paul, F. Taddei, Aging and death in an organism that reproduces by morphologically symmetric division. </w:t>
      </w:r>
      <w:r w:rsidRPr="00F27AD8">
        <w:rPr>
          <w:i/>
        </w:rPr>
        <w:t>Plos Biology</w:t>
      </w:r>
      <w:r w:rsidRPr="00F27AD8">
        <w:t xml:space="preserve"> </w:t>
      </w:r>
      <w:r w:rsidRPr="00F27AD8">
        <w:rPr>
          <w:b/>
        </w:rPr>
        <w:t>3</w:t>
      </w:r>
      <w:r w:rsidRPr="00F27AD8">
        <w:t>, 295-300 (2005).</w:t>
      </w:r>
    </w:p>
    <w:p w14:paraId="393BD0A3" w14:textId="77777777" w:rsidR="00F27AD8" w:rsidRPr="00F27AD8" w:rsidRDefault="00F27AD8" w:rsidP="00F27AD8">
      <w:pPr>
        <w:pStyle w:val="EndNoteBibliography"/>
        <w:spacing w:after="0"/>
        <w:ind w:left="720" w:hanging="720"/>
      </w:pPr>
      <w:r w:rsidRPr="00F27AD8">
        <w:t>7.</w:t>
      </w:r>
      <w:r w:rsidRPr="00F27AD8">
        <w:tab/>
        <w:t xml:space="preserve">W. L. Ng, B. L. Bassler, in </w:t>
      </w:r>
      <w:r w:rsidRPr="00F27AD8">
        <w:rPr>
          <w:i/>
        </w:rPr>
        <w:t>Annual Review of Genetics</w:t>
      </w:r>
      <w:r w:rsidRPr="00F27AD8">
        <w:t>. (2009), vol. 43, pp. 197-222.</w:t>
      </w:r>
    </w:p>
    <w:p w14:paraId="45B607C5" w14:textId="77777777" w:rsidR="00F27AD8" w:rsidRPr="00F27AD8" w:rsidRDefault="00F27AD8" w:rsidP="00F27AD8">
      <w:pPr>
        <w:pStyle w:val="EndNoteBibliography"/>
        <w:spacing w:after="0"/>
        <w:ind w:left="720" w:hanging="720"/>
      </w:pPr>
      <w:r w:rsidRPr="00F27AD8">
        <w:t>8.</w:t>
      </w:r>
      <w:r w:rsidRPr="00F27AD8">
        <w:tab/>
        <w:t xml:space="preserve">C. U. Rang, A. Y. Peng, L. Chao, Temporal Dynamics of Bacterial Aging and Rejuvenation. </w:t>
      </w:r>
      <w:r w:rsidRPr="00F27AD8">
        <w:rPr>
          <w:i/>
        </w:rPr>
        <w:t>Current Biology</w:t>
      </w:r>
      <w:r w:rsidRPr="00F27AD8">
        <w:t xml:space="preserve"> </w:t>
      </w:r>
      <w:r w:rsidRPr="00F27AD8">
        <w:rPr>
          <w:b/>
        </w:rPr>
        <w:t>21</w:t>
      </w:r>
      <w:r w:rsidRPr="00F27AD8">
        <w:t>, 1813-1816 (2011).</w:t>
      </w:r>
    </w:p>
    <w:p w14:paraId="7BFC4127" w14:textId="77777777" w:rsidR="00F27AD8" w:rsidRPr="00F27AD8" w:rsidRDefault="00F27AD8" w:rsidP="00F27AD8">
      <w:pPr>
        <w:pStyle w:val="EndNoteBibliography"/>
        <w:spacing w:after="0"/>
        <w:ind w:left="720" w:hanging="720"/>
      </w:pPr>
      <w:r w:rsidRPr="00F27AD8">
        <w:t>9.</w:t>
      </w:r>
      <w:r w:rsidRPr="00F27AD8">
        <w:tab/>
        <w:t xml:space="preserve">S. Vedel, H. Nunns, A. Kosmrlj, S. Semsey, A. Trusina, Asymmetric Damage Segregation Constitutes an Emergent Population-Level Stress Response. </w:t>
      </w:r>
      <w:r w:rsidRPr="00F27AD8">
        <w:rPr>
          <w:i/>
        </w:rPr>
        <w:t>Cell Systems</w:t>
      </w:r>
      <w:r w:rsidRPr="00F27AD8">
        <w:t xml:space="preserve"> </w:t>
      </w:r>
      <w:r w:rsidRPr="00F27AD8">
        <w:rPr>
          <w:b/>
        </w:rPr>
        <w:t>3</w:t>
      </w:r>
      <w:r w:rsidRPr="00F27AD8">
        <w:t>, 187-198 (2016).</w:t>
      </w:r>
    </w:p>
    <w:p w14:paraId="063BCCFC" w14:textId="77777777" w:rsidR="00F27AD8" w:rsidRPr="00F27AD8" w:rsidRDefault="00F27AD8" w:rsidP="00F27AD8">
      <w:pPr>
        <w:pStyle w:val="EndNoteBibliography"/>
        <w:spacing w:after="0"/>
        <w:ind w:left="720" w:hanging="720"/>
      </w:pPr>
      <w:r w:rsidRPr="00F27AD8">
        <w:t>10.</w:t>
      </w:r>
      <w:r w:rsidRPr="00F27AD8">
        <w:tab/>
        <w:t>A. D. Aragon</w:t>
      </w:r>
      <w:r w:rsidRPr="00F27AD8">
        <w:rPr>
          <w:i/>
        </w:rPr>
        <w:t xml:space="preserve"> et al.</w:t>
      </w:r>
      <w:r w:rsidRPr="00F27AD8">
        <w:t xml:space="preserve">, Characterization of differentiated quiescent and nonquiescent cells in yeast stationary-phase cultures. </w:t>
      </w:r>
      <w:r w:rsidRPr="00F27AD8">
        <w:rPr>
          <w:i/>
        </w:rPr>
        <w:t>Molecular Biology of the Cell</w:t>
      </w:r>
      <w:r w:rsidRPr="00F27AD8">
        <w:t xml:space="preserve"> </w:t>
      </w:r>
      <w:r w:rsidRPr="00F27AD8">
        <w:rPr>
          <w:b/>
        </w:rPr>
        <w:t>19</w:t>
      </w:r>
      <w:r w:rsidRPr="00F27AD8">
        <w:t>, 1271-1280 (2008).</w:t>
      </w:r>
    </w:p>
    <w:p w14:paraId="392BD863" w14:textId="77777777" w:rsidR="00F27AD8" w:rsidRPr="00F27AD8" w:rsidRDefault="00F27AD8" w:rsidP="00F27AD8">
      <w:pPr>
        <w:pStyle w:val="EndNoteBibliography"/>
        <w:spacing w:after="0"/>
        <w:ind w:left="720" w:hanging="720"/>
      </w:pPr>
      <w:r w:rsidRPr="00F27AD8">
        <w:t>11.</w:t>
      </w:r>
      <w:r w:rsidRPr="00F27AD8">
        <w:tab/>
        <w:t xml:space="preserve">J. Monod, The growth of bacterial cultures. </w:t>
      </w:r>
      <w:r w:rsidRPr="00F27AD8">
        <w:rPr>
          <w:i/>
        </w:rPr>
        <w:t>Annual Review of Microbiology</w:t>
      </w:r>
      <w:r w:rsidRPr="00F27AD8">
        <w:t xml:space="preserve"> </w:t>
      </w:r>
      <w:r w:rsidRPr="00F27AD8">
        <w:rPr>
          <w:b/>
        </w:rPr>
        <w:t>3</w:t>
      </w:r>
      <w:r w:rsidRPr="00F27AD8">
        <w:t>, 371-394 (1949).</w:t>
      </w:r>
    </w:p>
    <w:p w14:paraId="38C0D10C" w14:textId="77777777" w:rsidR="00F27AD8" w:rsidRPr="00F27AD8" w:rsidRDefault="00F27AD8" w:rsidP="00F27AD8">
      <w:pPr>
        <w:pStyle w:val="EndNoteBibliography"/>
        <w:spacing w:after="0"/>
        <w:ind w:left="720" w:hanging="720"/>
      </w:pPr>
      <w:r w:rsidRPr="00F27AD8">
        <w:t>12.</w:t>
      </w:r>
      <w:r w:rsidRPr="00F27AD8">
        <w:tab/>
        <w:t>C. Allen</w:t>
      </w:r>
      <w:r w:rsidRPr="00F27AD8">
        <w:rPr>
          <w:i/>
        </w:rPr>
        <w:t xml:space="preserve"> et al.</w:t>
      </w:r>
      <w:r w:rsidRPr="00F27AD8">
        <w:t xml:space="preserve">, Isolation of quiescent and nonquiescent cells from yeast stationary-phase cultures. </w:t>
      </w:r>
      <w:r w:rsidRPr="00F27AD8">
        <w:rPr>
          <w:i/>
        </w:rPr>
        <w:t>Journal of Cell Biology</w:t>
      </w:r>
      <w:r w:rsidRPr="00F27AD8">
        <w:t xml:space="preserve"> </w:t>
      </w:r>
      <w:r w:rsidRPr="00F27AD8">
        <w:rPr>
          <w:b/>
        </w:rPr>
        <w:t>174</w:t>
      </w:r>
      <w:r w:rsidRPr="00F27AD8">
        <w:t>, 89-100 (2006).</w:t>
      </w:r>
    </w:p>
    <w:p w14:paraId="737FAB6C" w14:textId="77777777" w:rsidR="00F27AD8" w:rsidRPr="00F27AD8" w:rsidRDefault="00F27AD8" w:rsidP="00F27AD8">
      <w:pPr>
        <w:pStyle w:val="EndNoteBibliography"/>
        <w:spacing w:after="0"/>
        <w:ind w:left="720" w:hanging="720"/>
      </w:pPr>
      <w:r w:rsidRPr="00F27AD8">
        <w:t>13.</w:t>
      </w:r>
      <w:r w:rsidRPr="00F27AD8">
        <w:tab/>
        <w:t xml:space="preserve">C. U. Rang, A. Y. Peng, A. F. Poon, L. Chao, Ageing in Escherichia coli requires damage by an extrinsic agent. </w:t>
      </w:r>
      <w:r w:rsidRPr="00F27AD8">
        <w:rPr>
          <w:i/>
        </w:rPr>
        <w:t>Microbiology-(UK)</w:t>
      </w:r>
      <w:r w:rsidRPr="00F27AD8">
        <w:t xml:space="preserve"> </w:t>
      </w:r>
      <w:r w:rsidRPr="00F27AD8">
        <w:rPr>
          <w:b/>
        </w:rPr>
        <w:t>158</w:t>
      </w:r>
      <w:r w:rsidRPr="00F27AD8">
        <w:t>, 1553-1559 (2012).</w:t>
      </w:r>
    </w:p>
    <w:p w14:paraId="1CEC559E" w14:textId="77777777" w:rsidR="00F27AD8" w:rsidRPr="00F27AD8" w:rsidRDefault="00F27AD8" w:rsidP="00F27AD8">
      <w:pPr>
        <w:pStyle w:val="EndNoteBibliography"/>
        <w:spacing w:after="0"/>
        <w:ind w:left="720" w:hanging="720"/>
      </w:pPr>
      <w:r w:rsidRPr="00F27AD8">
        <w:t>14.</w:t>
      </w:r>
      <w:r w:rsidRPr="00F27AD8">
        <w:tab/>
        <w:t xml:space="preserve">J. Cairns, Mutation selection and natural history of cancer. </w:t>
      </w:r>
      <w:r w:rsidRPr="00F27AD8">
        <w:rPr>
          <w:i/>
        </w:rPr>
        <w:t>Nature</w:t>
      </w:r>
      <w:r w:rsidRPr="00F27AD8">
        <w:t xml:space="preserve"> </w:t>
      </w:r>
      <w:r w:rsidRPr="00F27AD8">
        <w:rPr>
          <w:b/>
        </w:rPr>
        <w:t>255</w:t>
      </w:r>
      <w:r w:rsidRPr="00F27AD8">
        <w:t>, 197-200 (1975).</w:t>
      </w:r>
    </w:p>
    <w:p w14:paraId="7C7B976F" w14:textId="77777777" w:rsidR="00F27AD8" w:rsidRPr="00F27AD8" w:rsidRDefault="00F27AD8" w:rsidP="00F27AD8">
      <w:pPr>
        <w:pStyle w:val="EndNoteBibliography"/>
        <w:spacing w:after="0"/>
        <w:ind w:left="720" w:hanging="720"/>
      </w:pPr>
      <w:r w:rsidRPr="00F27AD8">
        <w:t>15.</w:t>
      </w:r>
      <w:r w:rsidRPr="00F27AD8">
        <w:tab/>
        <w:t xml:space="preserve">D. K. Aanen, DEVELOPMENTAL BIOLOGY How a long-lived fungus keeps mutations in check. </w:t>
      </w:r>
      <w:r w:rsidRPr="00F27AD8">
        <w:rPr>
          <w:i/>
        </w:rPr>
        <w:t>Science</w:t>
      </w:r>
      <w:r w:rsidRPr="00F27AD8">
        <w:t xml:space="preserve"> </w:t>
      </w:r>
      <w:r w:rsidRPr="00F27AD8">
        <w:rPr>
          <w:b/>
        </w:rPr>
        <w:t>346</w:t>
      </w:r>
      <w:r w:rsidRPr="00F27AD8">
        <w:t>, 922-923 (2014).</w:t>
      </w:r>
    </w:p>
    <w:p w14:paraId="3483404F" w14:textId="77777777" w:rsidR="00F27AD8" w:rsidRPr="00F27AD8" w:rsidRDefault="00F27AD8" w:rsidP="00F27AD8">
      <w:pPr>
        <w:pStyle w:val="EndNoteBibliography"/>
        <w:spacing w:after="0"/>
        <w:ind w:left="720" w:hanging="720"/>
      </w:pPr>
      <w:r w:rsidRPr="00F27AD8">
        <w:t>16.</w:t>
      </w:r>
      <w:r w:rsidRPr="00F27AD8">
        <w:tab/>
        <w:t>R. Lanfear</w:t>
      </w:r>
      <w:r w:rsidRPr="00F27AD8">
        <w:rPr>
          <w:i/>
        </w:rPr>
        <w:t xml:space="preserve"> et al.</w:t>
      </w:r>
      <w:r w:rsidRPr="00F27AD8">
        <w:t xml:space="preserve">, Taller plants have lower rates of molecular evolution. </w:t>
      </w:r>
      <w:r w:rsidRPr="00F27AD8">
        <w:rPr>
          <w:i/>
        </w:rPr>
        <w:t>Nature Communications</w:t>
      </w:r>
      <w:r w:rsidRPr="00F27AD8">
        <w:t xml:space="preserve"> </w:t>
      </w:r>
      <w:r w:rsidRPr="00F27AD8">
        <w:rPr>
          <w:b/>
        </w:rPr>
        <w:t>4</w:t>
      </w:r>
      <w:r w:rsidRPr="00F27AD8">
        <w:t>,  (2013).</w:t>
      </w:r>
    </w:p>
    <w:p w14:paraId="7DD48352" w14:textId="77777777" w:rsidR="00F27AD8" w:rsidRPr="00F27AD8" w:rsidRDefault="00F27AD8" w:rsidP="00F27AD8">
      <w:pPr>
        <w:pStyle w:val="EndNoteBibliography"/>
        <w:spacing w:after="0"/>
        <w:ind w:left="720" w:hanging="720"/>
      </w:pPr>
      <w:r w:rsidRPr="00F27AD8">
        <w:t>17.</w:t>
      </w:r>
      <w:r w:rsidRPr="00F27AD8">
        <w:tab/>
        <w:t xml:space="preserve">R. Heidstra, S. Sabatini, Plant and animal stem cells: similar yet different. </w:t>
      </w:r>
      <w:r w:rsidRPr="00F27AD8">
        <w:rPr>
          <w:i/>
        </w:rPr>
        <w:t>Nature Reviews Molecular Cell Biology</w:t>
      </w:r>
      <w:r w:rsidRPr="00F27AD8">
        <w:t xml:space="preserve"> </w:t>
      </w:r>
      <w:r w:rsidRPr="00F27AD8">
        <w:rPr>
          <w:b/>
        </w:rPr>
        <w:t>15</w:t>
      </w:r>
      <w:r w:rsidRPr="00F27AD8">
        <w:t>, 301-312 (2014).</w:t>
      </w:r>
    </w:p>
    <w:p w14:paraId="1498736B" w14:textId="77777777" w:rsidR="00F27AD8" w:rsidRPr="00F27AD8" w:rsidRDefault="00F27AD8" w:rsidP="00F27AD8">
      <w:pPr>
        <w:pStyle w:val="EndNoteBibliography"/>
        <w:spacing w:after="0"/>
        <w:ind w:left="720" w:hanging="720"/>
      </w:pPr>
      <w:r w:rsidRPr="00F27AD8">
        <w:t>18.</w:t>
      </w:r>
      <w:r w:rsidRPr="00F27AD8">
        <w:tab/>
        <w:t xml:space="preserve">A. Burian, P. B. de Reuille, C. Kuhlemeier, Patterns of Stem Cell Divisions Contribute to Plant Longevity. </w:t>
      </w:r>
      <w:r w:rsidRPr="00F27AD8">
        <w:rPr>
          <w:i/>
        </w:rPr>
        <w:t>Current Biology</w:t>
      </w:r>
      <w:r w:rsidRPr="00F27AD8">
        <w:t xml:space="preserve"> </w:t>
      </w:r>
      <w:r w:rsidRPr="00F27AD8">
        <w:rPr>
          <w:b/>
        </w:rPr>
        <w:t>26</w:t>
      </w:r>
      <w:r w:rsidRPr="00F27AD8">
        <w:t>, 1385-1394 (2016).</w:t>
      </w:r>
    </w:p>
    <w:p w14:paraId="3F1FB297" w14:textId="77777777" w:rsidR="00F27AD8" w:rsidRPr="00F27AD8" w:rsidRDefault="00F27AD8" w:rsidP="00F27AD8">
      <w:pPr>
        <w:pStyle w:val="EndNoteBibliography"/>
        <w:spacing w:after="0"/>
        <w:ind w:left="720" w:hanging="720"/>
      </w:pPr>
      <w:r w:rsidRPr="00F27AD8">
        <w:t>19.</w:t>
      </w:r>
      <w:r w:rsidRPr="00F27AD8">
        <w:tab/>
        <w:t xml:space="preserve">J. B. Anderson, S. Catona, Genomewide mutation dynamic within a long-lived individual of Armillaria gallica. </w:t>
      </w:r>
      <w:r w:rsidRPr="00F27AD8">
        <w:rPr>
          <w:i/>
        </w:rPr>
        <w:t>Mycologia</w:t>
      </w:r>
      <w:r w:rsidRPr="00F27AD8">
        <w:t xml:space="preserve"> </w:t>
      </w:r>
      <w:r w:rsidRPr="00F27AD8">
        <w:rPr>
          <w:b/>
        </w:rPr>
        <w:t>106</w:t>
      </w:r>
      <w:r w:rsidRPr="00F27AD8">
        <w:t>, 642-648 (2014).</w:t>
      </w:r>
    </w:p>
    <w:p w14:paraId="0E191CC9" w14:textId="77777777" w:rsidR="00F27AD8" w:rsidRPr="00F27AD8" w:rsidRDefault="00F27AD8" w:rsidP="00F27AD8">
      <w:pPr>
        <w:pStyle w:val="EndNoteBibliography"/>
        <w:spacing w:after="0"/>
        <w:ind w:left="720" w:hanging="720"/>
      </w:pPr>
      <w:r w:rsidRPr="00F27AD8">
        <w:t>20.</w:t>
      </w:r>
      <w:r w:rsidRPr="00F27AD8">
        <w:tab/>
        <w:t>W. Sung</w:t>
      </w:r>
      <w:r w:rsidRPr="00F27AD8">
        <w:rPr>
          <w:i/>
        </w:rPr>
        <w:t xml:space="preserve"> et al.</w:t>
      </w:r>
      <w:r w:rsidRPr="00F27AD8">
        <w:t xml:space="preserve">, Extraordinary genome stability in the ciliate Paramecium tetraurelia. </w:t>
      </w:r>
      <w:r w:rsidRPr="00F27AD8">
        <w:rPr>
          <w:i/>
        </w:rPr>
        <w:t>Proceedings of the National Academy of Sciences of the United States of America</w:t>
      </w:r>
      <w:r w:rsidRPr="00F27AD8">
        <w:t xml:space="preserve"> </w:t>
      </w:r>
      <w:r w:rsidRPr="00F27AD8">
        <w:rPr>
          <w:b/>
        </w:rPr>
        <w:t>109</w:t>
      </w:r>
      <w:r w:rsidRPr="00F27AD8">
        <w:t>, 19339-19344 (2012).</w:t>
      </w:r>
    </w:p>
    <w:p w14:paraId="54B01AA2" w14:textId="77777777" w:rsidR="00F27AD8" w:rsidRPr="00F27AD8" w:rsidRDefault="00F27AD8" w:rsidP="00F27AD8">
      <w:pPr>
        <w:pStyle w:val="EndNoteBibliography"/>
        <w:spacing w:after="0"/>
        <w:ind w:left="720" w:hanging="720"/>
      </w:pPr>
      <w:r w:rsidRPr="00F27AD8">
        <w:t>21.</w:t>
      </w:r>
      <w:r w:rsidRPr="00F27AD8">
        <w:tab/>
        <w:t xml:space="preserve">A. Weismann, </w:t>
      </w:r>
      <w:r w:rsidRPr="00F27AD8">
        <w:rPr>
          <w:i/>
        </w:rPr>
        <w:t>The germ-plasm: a theory of heredity</w:t>
      </w:r>
      <w:r w:rsidRPr="00F27AD8">
        <w:t>.  (Charles Scribner's sons, New York, 1893).</w:t>
      </w:r>
    </w:p>
    <w:p w14:paraId="2DD7B9EA" w14:textId="7E80FD17" w:rsidR="008F15CC" w:rsidRDefault="00F27AD8" w:rsidP="004050D3">
      <w:pPr>
        <w:pStyle w:val="EndNoteBibliography"/>
        <w:ind w:left="720" w:hanging="720"/>
        <w:rPr>
          <w:rFonts w:ascii="Times New Roman" w:hAnsi="Times New Roman" w:cs="Times New Roman"/>
          <w:i/>
          <w:sz w:val="24"/>
          <w:szCs w:val="24"/>
        </w:rPr>
      </w:pPr>
      <w:r w:rsidRPr="00F27AD8">
        <w:t>22.</w:t>
      </w:r>
      <w:r w:rsidRPr="00F27AD8">
        <w:tab/>
        <w:t xml:space="preserve">L. W. Buss, Evolution, development and the units of selection. </w:t>
      </w:r>
      <w:r w:rsidRPr="00F27AD8">
        <w:rPr>
          <w:i/>
        </w:rPr>
        <w:t>Proceedings of the National Academy of Sciences of the United States of America-Biological Sciences</w:t>
      </w:r>
      <w:r w:rsidRPr="00F27AD8">
        <w:t xml:space="preserve"> </w:t>
      </w:r>
      <w:r w:rsidRPr="00F27AD8">
        <w:rPr>
          <w:b/>
        </w:rPr>
        <w:t>80</w:t>
      </w:r>
      <w:r w:rsidRPr="00F27AD8">
        <w:t>, 1387-1391 (1983).</w:t>
      </w:r>
      <w:r w:rsidR="008F15CC">
        <w:rPr>
          <w:rFonts w:ascii="Times New Roman" w:hAnsi="Times New Roman" w:cs="Times New Roman"/>
          <w:i/>
          <w:sz w:val="24"/>
          <w:szCs w:val="24"/>
        </w:rPr>
        <w:fldChar w:fldCharType="end"/>
      </w:r>
    </w:p>
    <w:p w14:paraId="480411D6" w14:textId="6DF6EEDB" w:rsidR="00097332" w:rsidRPr="007F34A7" w:rsidRDefault="00097332" w:rsidP="006D2AFA">
      <w:pPr>
        <w:jc w:val="both"/>
        <w:rPr>
          <w:rFonts w:ascii="Times New Roman" w:hAnsi="Times New Roman" w:cs="Times New Roman"/>
          <w:i/>
          <w:sz w:val="24"/>
          <w:szCs w:val="24"/>
        </w:rPr>
      </w:pPr>
    </w:p>
    <w:sectPr w:rsidR="00097332" w:rsidRPr="007F34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99FC3" w14:textId="77777777" w:rsidR="00EF1EF4" w:rsidRDefault="00EF1EF4" w:rsidP="00412FF9">
      <w:pPr>
        <w:spacing w:after="0" w:line="240" w:lineRule="auto"/>
      </w:pPr>
      <w:r>
        <w:separator/>
      </w:r>
    </w:p>
  </w:endnote>
  <w:endnote w:type="continuationSeparator" w:id="0">
    <w:p w14:paraId="0F6F6D20" w14:textId="77777777" w:rsidR="00EF1EF4" w:rsidRDefault="00EF1EF4" w:rsidP="0041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995C4" w14:textId="77777777" w:rsidR="00EF1EF4" w:rsidRDefault="00EF1EF4" w:rsidP="00412FF9">
      <w:pPr>
        <w:spacing w:after="0" w:line="240" w:lineRule="auto"/>
      </w:pPr>
      <w:r>
        <w:separator/>
      </w:r>
    </w:p>
  </w:footnote>
  <w:footnote w:type="continuationSeparator" w:id="0">
    <w:p w14:paraId="49EC77C9" w14:textId="77777777" w:rsidR="00EF1EF4" w:rsidRDefault="00EF1EF4" w:rsidP="00412F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cience&lt;/Style&gt;&lt;LeftDelim&gt;{&lt;/LeftDelim&gt;&lt;RightDelim&gt;}&lt;/RightDelim&gt;&lt;FontName&gt;Verdan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f0ad02rff5auepp0hxp9z7vrvaaddxwf52&quot;&gt;ERC final&lt;record-ids&gt;&lt;item&gt;342&lt;/item&gt;&lt;item&gt;385&lt;/item&gt;&lt;item&gt;388&lt;/item&gt;&lt;item&gt;391&lt;/item&gt;&lt;item&gt;396&lt;/item&gt;&lt;item&gt;418&lt;/item&gt;&lt;item&gt;560&lt;/item&gt;&lt;item&gt;565&lt;/item&gt;&lt;item&gt;566&lt;/item&gt;&lt;item&gt;567&lt;/item&gt;&lt;item&gt;568&lt;/item&gt;&lt;item&gt;569&lt;/item&gt;&lt;item&gt;570&lt;/item&gt;&lt;item&gt;571&lt;/item&gt;&lt;item&gt;572&lt;/item&gt;&lt;item&gt;573&lt;/item&gt;&lt;item&gt;574&lt;/item&gt;&lt;item&gt;575&lt;/item&gt;&lt;item&gt;578&lt;/item&gt;&lt;item&gt;579&lt;/item&gt;&lt;item&gt;580&lt;/item&gt;&lt;item&gt;581&lt;/item&gt;&lt;/record-ids&gt;&lt;/item&gt;&lt;/Libraries&gt;"/>
  </w:docVars>
  <w:rsids>
    <w:rsidRoot w:val="002B636B"/>
    <w:rsid w:val="0000195C"/>
    <w:rsid w:val="00037519"/>
    <w:rsid w:val="00044D1B"/>
    <w:rsid w:val="00045891"/>
    <w:rsid w:val="00046785"/>
    <w:rsid w:val="0006086A"/>
    <w:rsid w:val="00067232"/>
    <w:rsid w:val="0007344D"/>
    <w:rsid w:val="00087671"/>
    <w:rsid w:val="00097332"/>
    <w:rsid w:val="000A1020"/>
    <w:rsid w:val="000B2080"/>
    <w:rsid w:val="000D56EA"/>
    <w:rsid w:val="000F2B4B"/>
    <w:rsid w:val="00106B5C"/>
    <w:rsid w:val="00110A03"/>
    <w:rsid w:val="0014132E"/>
    <w:rsid w:val="00144649"/>
    <w:rsid w:val="001513CA"/>
    <w:rsid w:val="001802D0"/>
    <w:rsid w:val="00181E0B"/>
    <w:rsid w:val="00192C5F"/>
    <w:rsid w:val="0019631F"/>
    <w:rsid w:val="001A63F4"/>
    <w:rsid w:val="001B608E"/>
    <w:rsid w:val="001C5E74"/>
    <w:rsid w:val="001C644F"/>
    <w:rsid w:val="001E1802"/>
    <w:rsid w:val="001E3AE3"/>
    <w:rsid w:val="00205F52"/>
    <w:rsid w:val="002206DF"/>
    <w:rsid w:val="00230591"/>
    <w:rsid w:val="002362D1"/>
    <w:rsid w:val="002507B4"/>
    <w:rsid w:val="00266EBF"/>
    <w:rsid w:val="00284048"/>
    <w:rsid w:val="00296031"/>
    <w:rsid w:val="0029712B"/>
    <w:rsid w:val="002A4DD9"/>
    <w:rsid w:val="002A7A4B"/>
    <w:rsid w:val="002B32EF"/>
    <w:rsid w:val="002B636B"/>
    <w:rsid w:val="002C14C4"/>
    <w:rsid w:val="002C4F8C"/>
    <w:rsid w:val="002D36E5"/>
    <w:rsid w:val="002F2687"/>
    <w:rsid w:val="002F4064"/>
    <w:rsid w:val="003019AA"/>
    <w:rsid w:val="00301E5D"/>
    <w:rsid w:val="00306E1A"/>
    <w:rsid w:val="0032093E"/>
    <w:rsid w:val="00334530"/>
    <w:rsid w:val="00337E1F"/>
    <w:rsid w:val="00342671"/>
    <w:rsid w:val="00347366"/>
    <w:rsid w:val="00352613"/>
    <w:rsid w:val="00352F8B"/>
    <w:rsid w:val="003607B4"/>
    <w:rsid w:val="003627F9"/>
    <w:rsid w:val="00364226"/>
    <w:rsid w:val="00380A95"/>
    <w:rsid w:val="00386CC2"/>
    <w:rsid w:val="003A4330"/>
    <w:rsid w:val="003A501F"/>
    <w:rsid w:val="003B0FB6"/>
    <w:rsid w:val="003B3002"/>
    <w:rsid w:val="003C23C9"/>
    <w:rsid w:val="003E319D"/>
    <w:rsid w:val="003E5432"/>
    <w:rsid w:val="003F517F"/>
    <w:rsid w:val="004050D3"/>
    <w:rsid w:val="004057B0"/>
    <w:rsid w:val="00405B81"/>
    <w:rsid w:val="00412FF9"/>
    <w:rsid w:val="004158BB"/>
    <w:rsid w:val="00422CE7"/>
    <w:rsid w:val="00433066"/>
    <w:rsid w:val="00447099"/>
    <w:rsid w:val="0045208D"/>
    <w:rsid w:val="00452A4A"/>
    <w:rsid w:val="00496354"/>
    <w:rsid w:val="004A0003"/>
    <w:rsid w:val="004A7D0C"/>
    <w:rsid w:val="004B549C"/>
    <w:rsid w:val="004B7232"/>
    <w:rsid w:val="004C1166"/>
    <w:rsid w:val="004F0321"/>
    <w:rsid w:val="005101AF"/>
    <w:rsid w:val="00510701"/>
    <w:rsid w:val="005459D5"/>
    <w:rsid w:val="005521A3"/>
    <w:rsid w:val="005553D7"/>
    <w:rsid w:val="005565FC"/>
    <w:rsid w:val="00561576"/>
    <w:rsid w:val="005623E9"/>
    <w:rsid w:val="005A57ED"/>
    <w:rsid w:val="005A6997"/>
    <w:rsid w:val="005C0AB6"/>
    <w:rsid w:val="005C1FDB"/>
    <w:rsid w:val="005D15AE"/>
    <w:rsid w:val="005F21CC"/>
    <w:rsid w:val="00613968"/>
    <w:rsid w:val="0063350C"/>
    <w:rsid w:val="00647D7B"/>
    <w:rsid w:val="00653AE8"/>
    <w:rsid w:val="00680A89"/>
    <w:rsid w:val="006961DA"/>
    <w:rsid w:val="006A6481"/>
    <w:rsid w:val="006B0928"/>
    <w:rsid w:val="006B3859"/>
    <w:rsid w:val="006D2AFA"/>
    <w:rsid w:val="006F4735"/>
    <w:rsid w:val="0070261F"/>
    <w:rsid w:val="00715DAD"/>
    <w:rsid w:val="00717D62"/>
    <w:rsid w:val="00726E61"/>
    <w:rsid w:val="00727BE1"/>
    <w:rsid w:val="00751CA2"/>
    <w:rsid w:val="00752C62"/>
    <w:rsid w:val="00753F9A"/>
    <w:rsid w:val="00757269"/>
    <w:rsid w:val="00760450"/>
    <w:rsid w:val="00777BED"/>
    <w:rsid w:val="00782674"/>
    <w:rsid w:val="00791D8E"/>
    <w:rsid w:val="007A54A2"/>
    <w:rsid w:val="007A5D60"/>
    <w:rsid w:val="007D08B3"/>
    <w:rsid w:val="007D30D2"/>
    <w:rsid w:val="007F34A7"/>
    <w:rsid w:val="007F6A41"/>
    <w:rsid w:val="00800946"/>
    <w:rsid w:val="008043B1"/>
    <w:rsid w:val="008135F9"/>
    <w:rsid w:val="0081628F"/>
    <w:rsid w:val="00816734"/>
    <w:rsid w:val="00821542"/>
    <w:rsid w:val="00822931"/>
    <w:rsid w:val="00824751"/>
    <w:rsid w:val="0082685C"/>
    <w:rsid w:val="00837EF0"/>
    <w:rsid w:val="00842307"/>
    <w:rsid w:val="008430E3"/>
    <w:rsid w:val="00860FE8"/>
    <w:rsid w:val="00863EC0"/>
    <w:rsid w:val="00865C45"/>
    <w:rsid w:val="00872861"/>
    <w:rsid w:val="00876AA9"/>
    <w:rsid w:val="00894A98"/>
    <w:rsid w:val="008A4C53"/>
    <w:rsid w:val="008B3387"/>
    <w:rsid w:val="008D2CC7"/>
    <w:rsid w:val="008E46CF"/>
    <w:rsid w:val="008E60DE"/>
    <w:rsid w:val="008E6AA1"/>
    <w:rsid w:val="008F1198"/>
    <w:rsid w:val="008F15CC"/>
    <w:rsid w:val="008F25B2"/>
    <w:rsid w:val="0090046A"/>
    <w:rsid w:val="00920EED"/>
    <w:rsid w:val="009239AE"/>
    <w:rsid w:val="00923A51"/>
    <w:rsid w:val="0092411F"/>
    <w:rsid w:val="009379B1"/>
    <w:rsid w:val="009405E4"/>
    <w:rsid w:val="009443BF"/>
    <w:rsid w:val="00951E3F"/>
    <w:rsid w:val="00957205"/>
    <w:rsid w:val="00962B89"/>
    <w:rsid w:val="00966100"/>
    <w:rsid w:val="00976A33"/>
    <w:rsid w:val="00980875"/>
    <w:rsid w:val="00993ADA"/>
    <w:rsid w:val="00993CEE"/>
    <w:rsid w:val="009953A4"/>
    <w:rsid w:val="009A01E6"/>
    <w:rsid w:val="009B17F1"/>
    <w:rsid w:val="009B7E09"/>
    <w:rsid w:val="009C52CE"/>
    <w:rsid w:val="009E4F27"/>
    <w:rsid w:val="009E6CF0"/>
    <w:rsid w:val="00A02557"/>
    <w:rsid w:val="00A05731"/>
    <w:rsid w:val="00A17FDA"/>
    <w:rsid w:val="00A31B35"/>
    <w:rsid w:val="00A34D83"/>
    <w:rsid w:val="00A4584F"/>
    <w:rsid w:val="00A72641"/>
    <w:rsid w:val="00A72EA7"/>
    <w:rsid w:val="00A74D66"/>
    <w:rsid w:val="00A8194A"/>
    <w:rsid w:val="00A956B5"/>
    <w:rsid w:val="00AA051E"/>
    <w:rsid w:val="00AB2DB5"/>
    <w:rsid w:val="00AB5473"/>
    <w:rsid w:val="00AB5A2E"/>
    <w:rsid w:val="00AC3ECD"/>
    <w:rsid w:val="00AC632C"/>
    <w:rsid w:val="00AD354F"/>
    <w:rsid w:val="00AE2147"/>
    <w:rsid w:val="00AF07E3"/>
    <w:rsid w:val="00B02C8B"/>
    <w:rsid w:val="00B12DA7"/>
    <w:rsid w:val="00B13CEA"/>
    <w:rsid w:val="00B2331B"/>
    <w:rsid w:val="00B53A0C"/>
    <w:rsid w:val="00B63E14"/>
    <w:rsid w:val="00B66942"/>
    <w:rsid w:val="00B73661"/>
    <w:rsid w:val="00B94C48"/>
    <w:rsid w:val="00BB519C"/>
    <w:rsid w:val="00BF793C"/>
    <w:rsid w:val="00C046A5"/>
    <w:rsid w:val="00C17C98"/>
    <w:rsid w:val="00C20C51"/>
    <w:rsid w:val="00C20E76"/>
    <w:rsid w:val="00C21D5A"/>
    <w:rsid w:val="00C304F4"/>
    <w:rsid w:val="00C64C20"/>
    <w:rsid w:val="00C6700A"/>
    <w:rsid w:val="00C67254"/>
    <w:rsid w:val="00C74D7C"/>
    <w:rsid w:val="00C75FEB"/>
    <w:rsid w:val="00C76891"/>
    <w:rsid w:val="00C77D2F"/>
    <w:rsid w:val="00C83757"/>
    <w:rsid w:val="00C948E3"/>
    <w:rsid w:val="00CA7982"/>
    <w:rsid w:val="00CC345D"/>
    <w:rsid w:val="00CC3BA6"/>
    <w:rsid w:val="00CE0DEE"/>
    <w:rsid w:val="00CE599C"/>
    <w:rsid w:val="00CF4CEA"/>
    <w:rsid w:val="00CF5678"/>
    <w:rsid w:val="00D1749A"/>
    <w:rsid w:val="00D23637"/>
    <w:rsid w:val="00D23DB7"/>
    <w:rsid w:val="00D55AFF"/>
    <w:rsid w:val="00D86467"/>
    <w:rsid w:val="00D90BA0"/>
    <w:rsid w:val="00DB1E66"/>
    <w:rsid w:val="00DD1225"/>
    <w:rsid w:val="00DF001B"/>
    <w:rsid w:val="00DF0C0C"/>
    <w:rsid w:val="00E165AC"/>
    <w:rsid w:val="00E27487"/>
    <w:rsid w:val="00E356F9"/>
    <w:rsid w:val="00E419C2"/>
    <w:rsid w:val="00E54010"/>
    <w:rsid w:val="00E674FD"/>
    <w:rsid w:val="00E67CB9"/>
    <w:rsid w:val="00E72145"/>
    <w:rsid w:val="00E771D9"/>
    <w:rsid w:val="00E82A04"/>
    <w:rsid w:val="00E9169A"/>
    <w:rsid w:val="00E91B3A"/>
    <w:rsid w:val="00EC09E2"/>
    <w:rsid w:val="00ED61B7"/>
    <w:rsid w:val="00EF1EF4"/>
    <w:rsid w:val="00F02944"/>
    <w:rsid w:val="00F035D9"/>
    <w:rsid w:val="00F27AD8"/>
    <w:rsid w:val="00F31023"/>
    <w:rsid w:val="00F42DCA"/>
    <w:rsid w:val="00F501E6"/>
    <w:rsid w:val="00F50ADB"/>
    <w:rsid w:val="00F51149"/>
    <w:rsid w:val="00F60EDD"/>
    <w:rsid w:val="00F71B4F"/>
    <w:rsid w:val="00F71F5D"/>
    <w:rsid w:val="00F7316A"/>
    <w:rsid w:val="00F759FE"/>
    <w:rsid w:val="00F84C20"/>
    <w:rsid w:val="00F8656A"/>
    <w:rsid w:val="00F86C75"/>
    <w:rsid w:val="00F97683"/>
    <w:rsid w:val="00FA389D"/>
    <w:rsid w:val="00FB22C9"/>
    <w:rsid w:val="00FC7FAA"/>
    <w:rsid w:val="00FD4760"/>
    <w:rsid w:val="00FD6D14"/>
    <w:rsid w:val="00FE6F78"/>
    <w:rsid w:val="00FF6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4B30"/>
  <w15:chartTrackingRefBased/>
  <w15:docId w15:val="{3D2C63C5-CD10-4220-B330-216C689D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93E"/>
    <w:rPr>
      <w:rFonts w:ascii="Segoe UI" w:hAnsi="Segoe UI" w:cs="Segoe UI"/>
      <w:sz w:val="18"/>
      <w:szCs w:val="18"/>
    </w:rPr>
  </w:style>
  <w:style w:type="table" w:styleId="TableGrid">
    <w:name w:val="Table Grid"/>
    <w:basedOn w:val="TableNormal"/>
    <w:uiPriority w:val="59"/>
    <w:rsid w:val="008F1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F15CC"/>
    <w:pPr>
      <w:spacing w:after="0"/>
      <w:jc w:val="center"/>
    </w:pPr>
    <w:rPr>
      <w:noProof/>
      <w:sz w:val="16"/>
      <w:lang w:val="en-US"/>
    </w:rPr>
  </w:style>
  <w:style w:type="character" w:customStyle="1" w:styleId="EndNoteBibliographyTitleChar">
    <w:name w:val="EndNote Bibliography Title Char"/>
    <w:basedOn w:val="DefaultParagraphFont"/>
    <w:link w:val="EndNoteBibliographyTitle"/>
    <w:rsid w:val="008F15CC"/>
    <w:rPr>
      <w:noProof/>
      <w:sz w:val="16"/>
      <w:lang w:val="en-US"/>
    </w:rPr>
  </w:style>
  <w:style w:type="paragraph" w:customStyle="1" w:styleId="EndNoteBibliography">
    <w:name w:val="EndNote Bibliography"/>
    <w:basedOn w:val="Normal"/>
    <w:link w:val="EndNoteBibliographyChar"/>
    <w:rsid w:val="008F15CC"/>
    <w:pPr>
      <w:spacing w:line="240" w:lineRule="auto"/>
      <w:jc w:val="both"/>
    </w:pPr>
    <w:rPr>
      <w:noProof/>
      <w:sz w:val="16"/>
      <w:lang w:val="en-US"/>
    </w:rPr>
  </w:style>
  <w:style w:type="character" w:customStyle="1" w:styleId="EndNoteBibliographyChar">
    <w:name w:val="EndNote Bibliography Char"/>
    <w:basedOn w:val="DefaultParagraphFont"/>
    <w:link w:val="EndNoteBibliography"/>
    <w:rsid w:val="008F15CC"/>
    <w:rPr>
      <w:noProof/>
      <w:sz w:val="16"/>
      <w:lang w:val="en-US"/>
    </w:rPr>
  </w:style>
  <w:style w:type="character" w:styleId="CommentReference">
    <w:name w:val="annotation reference"/>
    <w:basedOn w:val="DefaultParagraphFont"/>
    <w:uiPriority w:val="99"/>
    <w:semiHidden/>
    <w:unhideWhenUsed/>
    <w:rsid w:val="00BF793C"/>
    <w:rPr>
      <w:sz w:val="16"/>
      <w:szCs w:val="16"/>
    </w:rPr>
  </w:style>
  <w:style w:type="paragraph" w:styleId="CommentText">
    <w:name w:val="annotation text"/>
    <w:basedOn w:val="Normal"/>
    <w:link w:val="CommentTextChar"/>
    <w:uiPriority w:val="99"/>
    <w:semiHidden/>
    <w:unhideWhenUsed/>
    <w:rsid w:val="00BF793C"/>
    <w:pPr>
      <w:spacing w:line="240" w:lineRule="auto"/>
    </w:pPr>
    <w:rPr>
      <w:sz w:val="20"/>
      <w:szCs w:val="20"/>
    </w:rPr>
  </w:style>
  <w:style w:type="character" w:customStyle="1" w:styleId="CommentTextChar">
    <w:name w:val="Comment Text Char"/>
    <w:basedOn w:val="DefaultParagraphFont"/>
    <w:link w:val="CommentText"/>
    <w:uiPriority w:val="99"/>
    <w:semiHidden/>
    <w:rsid w:val="00BF793C"/>
    <w:rPr>
      <w:sz w:val="20"/>
      <w:szCs w:val="20"/>
    </w:rPr>
  </w:style>
  <w:style w:type="paragraph" w:styleId="CommentSubject">
    <w:name w:val="annotation subject"/>
    <w:basedOn w:val="CommentText"/>
    <w:next w:val="CommentText"/>
    <w:link w:val="CommentSubjectChar"/>
    <w:uiPriority w:val="99"/>
    <w:semiHidden/>
    <w:unhideWhenUsed/>
    <w:rsid w:val="00BF793C"/>
    <w:rPr>
      <w:b/>
      <w:bCs/>
    </w:rPr>
  </w:style>
  <w:style w:type="character" w:customStyle="1" w:styleId="CommentSubjectChar">
    <w:name w:val="Comment Subject Char"/>
    <w:basedOn w:val="CommentTextChar"/>
    <w:link w:val="CommentSubject"/>
    <w:uiPriority w:val="99"/>
    <w:semiHidden/>
    <w:rsid w:val="00BF793C"/>
    <w:rPr>
      <w:b/>
      <w:bCs/>
      <w:sz w:val="20"/>
      <w:szCs w:val="20"/>
    </w:rPr>
  </w:style>
  <w:style w:type="paragraph" w:styleId="Revision">
    <w:name w:val="Revision"/>
    <w:hidden/>
    <w:uiPriority w:val="99"/>
    <w:semiHidden/>
    <w:rsid w:val="002C4F8C"/>
    <w:pPr>
      <w:spacing w:after="0" w:line="240" w:lineRule="auto"/>
    </w:pPr>
  </w:style>
  <w:style w:type="paragraph" w:styleId="Header">
    <w:name w:val="header"/>
    <w:basedOn w:val="Normal"/>
    <w:link w:val="HeaderChar"/>
    <w:uiPriority w:val="99"/>
    <w:unhideWhenUsed/>
    <w:rsid w:val="00412F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2FF9"/>
  </w:style>
  <w:style w:type="paragraph" w:styleId="Footer">
    <w:name w:val="footer"/>
    <w:basedOn w:val="Normal"/>
    <w:link w:val="FooterChar"/>
    <w:uiPriority w:val="99"/>
    <w:unhideWhenUsed/>
    <w:rsid w:val="00412F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2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15057">
      <w:bodyDiv w:val="1"/>
      <w:marLeft w:val="0"/>
      <w:marRight w:val="0"/>
      <w:marTop w:val="0"/>
      <w:marBottom w:val="0"/>
      <w:divBdr>
        <w:top w:val="none" w:sz="0" w:space="0" w:color="auto"/>
        <w:left w:val="none" w:sz="0" w:space="0" w:color="auto"/>
        <w:bottom w:val="none" w:sz="0" w:space="0" w:color="auto"/>
        <w:right w:val="none" w:sz="0" w:space="0" w:color="auto"/>
      </w:divBdr>
    </w:div>
    <w:div w:id="172957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C558-354D-42DD-B66D-477A7CD0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C1EF08DC.dotm</Template>
  <TotalTime>3</TotalTime>
  <Pages>4</Pages>
  <Words>4498</Words>
  <Characters>25645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30083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Aanen, Duur</dc:creator>
  <cp:keywords/>
  <dc:description/>
  <cp:lastModifiedBy>Aanen, Duur</cp:lastModifiedBy>
  <cp:revision>3</cp:revision>
  <cp:lastPrinted>2018-01-09T15:57:00Z</cp:lastPrinted>
  <dcterms:created xsi:type="dcterms:W3CDTF">2018-01-11T19:57:00Z</dcterms:created>
  <dcterms:modified xsi:type="dcterms:W3CDTF">2018-01-11T19:58:00Z</dcterms:modified>
</cp:coreProperties>
</file>